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3259" w14:textId="77777777" w:rsidR="00AB19C9" w:rsidRDefault="00AB19C9">
      <w:r>
        <w:rPr>
          <w:noProof/>
        </w:rPr>
        <w:drawing>
          <wp:anchor distT="0" distB="0" distL="114300" distR="114300" simplePos="0" relativeHeight="251661312" behindDoc="0" locked="0" layoutInCell="1" allowOverlap="1" wp14:anchorId="0E8B1B9A" wp14:editId="09AE8C89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B711" wp14:editId="0F56C332">
                <wp:simplePos x="0" y="0"/>
                <wp:positionH relativeFrom="column">
                  <wp:posOffset>111125</wp:posOffset>
                </wp:positionH>
                <wp:positionV relativeFrom="paragraph">
                  <wp:posOffset>18529</wp:posOffset>
                </wp:positionV>
                <wp:extent cx="4709160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3F95A281" w:rsidR="00AB19C9" w:rsidRDefault="0074136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令和</w:t>
                            </w:r>
                            <w:r w:rsidR="00280585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３</w:t>
                            </w:r>
                            <w:r w:rsidR="00AB19C9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年度</w:t>
                            </w:r>
                          </w:p>
                          <w:p w14:paraId="7EF38429" w14:textId="77777777" w:rsidR="00AB19C9" w:rsidRPr="00AB19C9" w:rsidRDefault="00AB19C9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3EC2E20A" w:rsidR="00AB19C9" w:rsidRPr="00C73DE2" w:rsidRDefault="00ED0A7C" w:rsidP="00AB19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56"/>
                              </w:rPr>
                              <w:t xml:space="preserve">　</w:t>
                            </w:r>
                            <w:r w:rsidR="00523EDF" w:rsidRPr="00523EDF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>星槎道都</w:t>
                            </w:r>
                            <w:r w:rsidR="00AB19C9" w:rsidRPr="00523EDF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大学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7B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    <v:textbox>
                  <w:txbxContent>
                    <w:p w14:paraId="43C530F2" w14:textId="3F95A281" w:rsidR="00AB19C9" w:rsidRDefault="00741361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令和</w:t>
                      </w:r>
                      <w:r w:rsidR="00280585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３</w:t>
                      </w:r>
                      <w:r w:rsidR="00AB19C9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年度</w:t>
                      </w:r>
                    </w:p>
                    <w:p w14:paraId="7EF38429" w14:textId="77777777" w:rsidR="00AB19C9" w:rsidRPr="00AB19C9" w:rsidRDefault="00AB19C9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3EC2E20A" w:rsidR="00AB19C9" w:rsidRPr="00C73DE2" w:rsidRDefault="00ED0A7C" w:rsidP="00AB19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56"/>
                        </w:rPr>
                        <w:t xml:space="preserve">　</w:t>
                      </w:r>
                      <w:r w:rsidR="00523EDF" w:rsidRPr="00523EDF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8"/>
                          <w:szCs w:val="48"/>
                        </w:rPr>
                        <w:t>星槎道都</w:t>
                      </w:r>
                      <w:r w:rsidR="00AB19C9" w:rsidRPr="00523EDF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大学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8"/>
                          <w:szCs w:val="48"/>
                        </w:rPr>
                        <w:t xml:space="preserve">　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実施報告書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81AE44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</w:p>
    <w:p w14:paraId="1B67895D" w14:textId="54413193" w:rsidR="00AB19C9" w:rsidRPr="00AB19C9" w:rsidRDefault="00AB19C9" w:rsidP="00AB19C9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523EDF">
        <w:rPr>
          <w:rFonts w:ascii="HGP創英角ｺﾞｼｯｸUB" w:eastAsia="HGP創英角ｺﾞｼｯｸUB" w:hAnsi="HGP創英角ｺﾞｼｯｸUB" w:hint="eastAsia"/>
          <w:sz w:val="28"/>
        </w:rPr>
        <w:t>社会福祉学部社会福祉学科</w:t>
      </w:r>
    </w:p>
    <w:p w14:paraId="6E0D62B7" w14:textId="2092C454" w:rsidR="00AB19C9" w:rsidRDefault="00AB19C9" w:rsidP="002851EF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523EDF">
        <w:rPr>
          <w:rFonts w:ascii="HGP創英角ｺﾞｼｯｸUB" w:eastAsia="HGP創英角ｺﾞｼｯｸUB" w:hAnsi="HGP創英角ｺﾞｼｯｸUB" w:hint="eastAsia"/>
          <w:sz w:val="28"/>
        </w:rPr>
        <w:t>令和３年</w:t>
      </w:r>
      <w:r w:rsidR="003E3E4B">
        <w:rPr>
          <w:rFonts w:ascii="HGP創英角ｺﾞｼｯｸUB" w:eastAsia="HGP創英角ｺﾞｼｯｸUB" w:hAnsi="HGP創英角ｺﾞｼｯｸUB" w:hint="eastAsia"/>
          <w:sz w:val="28"/>
        </w:rPr>
        <w:t>9月13日</w:t>
      </w:r>
      <w:r w:rsidR="002321D1">
        <w:rPr>
          <w:rFonts w:ascii="HGP創英角ｺﾞｼｯｸUB" w:eastAsia="HGP創英角ｺﾞｼｯｸUB" w:hAnsi="HGP創英角ｺﾞｼｯｸUB" w:hint="eastAsia"/>
          <w:sz w:val="28"/>
        </w:rPr>
        <w:t>(月)</w:t>
      </w:r>
      <w:r w:rsidR="003E3E4B">
        <w:rPr>
          <w:rFonts w:ascii="HGP創英角ｺﾞｼｯｸUB" w:eastAsia="HGP創英角ｺﾞｼｯｸUB" w:hAnsi="HGP創英角ｺﾞｼｯｸUB" w:hint="eastAsia"/>
          <w:sz w:val="28"/>
        </w:rPr>
        <w:t>～</w:t>
      </w:r>
      <w:r w:rsidR="002321D1">
        <w:rPr>
          <w:rFonts w:ascii="HGP創英角ｺﾞｼｯｸUB" w:eastAsia="HGP創英角ｺﾞｼｯｸUB" w:hAnsi="HGP創英角ｺﾞｼｯｸUB" w:hint="eastAsia"/>
          <w:sz w:val="28"/>
        </w:rPr>
        <w:t>9月15日(水)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77777777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053116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51B444A8" w14:textId="3097A31F" w:rsidR="00D02522" w:rsidRPr="00053116" w:rsidRDefault="007445E5" w:rsidP="008E0717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星槎</w:t>
            </w:r>
            <w:r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道都大学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</w:t>
            </w:r>
            <w:r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保育士・社会福祉士・精神保健福祉士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・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特別支援の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教員</w:t>
            </w:r>
            <w:r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を目指す</w:t>
            </w:r>
            <w:r w:rsidR="008E0717"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2年生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60名</w:t>
            </w:r>
            <w:r w:rsidR="008E0717"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程度と</w:t>
            </w:r>
            <w:r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教員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13名が</w:t>
            </w:r>
            <w:r w:rsidR="008E0717"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企画及び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活動を行った。</w:t>
            </w:r>
          </w:p>
          <w:p w14:paraId="2E2E6B98" w14:textId="4F8DA83D" w:rsidR="00C73DE2" w:rsidRPr="00053116" w:rsidRDefault="008E0717" w:rsidP="00053116">
            <w:pPr>
              <w:snapToGrid w:val="0"/>
              <w:spacing w:line="0" w:lineRule="atLeast"/>
              <w:ind w:firstLineChars="100" w:firstLine="280"/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まず最初に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児童虐待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についての理解を深めるために、</w:t>
            </w:r>
            <w:r w:rsidR="00A354D7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児童虐待の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講義や児童虐待事件を例にあげ、学生同士のディスカッションなど</w:t>
            </w:r>
            <w:r w:rsidR="00053116"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を</w:t>
            </w:r>
            <w:r w:rsidR="00A354D7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行い、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その後、</w:t>
            </w:r>
            <w:r w:rsidR="00A354D7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「</w:t>
            </w:r>
            <w:r w:rsidR="00053116"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学生による</w:t>
            </w:r>
            <w:r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オレンジリボン運動</w:t>
            </w:r>
            <w:r w:rsidR="00A354D7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」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</w:t>
            </w:r>
            <w:r w:rsidR="00053116"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意義などについて</w:t>
            </w:r>
            <w:r w:rsidR="00A354D7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</w:t>
            </w:r>
            <w:r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講義</w:t>
            </w:r>
            <w:r w:rsidR="00A354D7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も</w:t>
            </w:r>
            <w:r w:rsidR="00053116"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行った。</w:t>
            </w: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77777777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 w:hint="eastAsia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</w:t>
            </w:r>
            <w:r w:rsidRPr="003556FD">
              <w:rPr>
                <w:rFonts w:ascii="HGP創英角ｺﾞｼｯｸUB" w:eastAsia="HGP創英角ｺﾞｼｯｸUB" w:hAnsi="HGP創英角ｺﾞｼｯｸUB" w:hint="eastAsia"/>
                <w:sz w:val="28"/>
              </w:rPr>
              <w:t>取り組んだ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3D0F1BBF" w14:textId="46F1AB5F" w:rsidR="00053116" w:rsidRPr="00053116" w:rsidRDefault="002C3DAD" w:rsidP="00012A21">
            <w:pPr>
              <w:adjustRightInd w:val="0"/>
              <w:snapToGrid w:val="0"/>
              <w:ind w:firstLineChars="100" w:firstLine="280"/>
              <w:jc w:val="left"/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①の活動の後、かわいい</w:t>
            </w:r>
            <w:r w:rsidR="00DE7281"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マスコットをつけた</w:t>
            </w:r>
            <w:r w:rsidR="003556FD"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オレンジリボン</w:t>
            </w:r>
            <w:r w:rsidR="00DE7281"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の作成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や、</w:t>
            </w:r>
            <w:r w:rsidR="00DE7281"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児童虐待や</w:t>
            </w:r>
            <w:r w:rsidR="003556FD"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オレンジリボン運動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についての</w:t>
            </w:r>
            <w:r w:rsidR="003556FD"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掲示物</w:t>
            </w:r>
            <w:r w:rsidR="00175C9D"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を</w:t>
            </w:r>
            <w:r w:rsidR="00DE7281" w:rsidRPr="00053116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作成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し学内に掲示し</w:t>
            </w:r>
            <w:r w:rsidR="00FF0C3A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た。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また</w:t>
            </w:r>
            <w:r w:rsidR="00FF0C3A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、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活動の様子は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大学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ホームページやSNSに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掲載し、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大学</w:t>
            </w:r>
            <w:r w:rsidR="00012A2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に関心</w:t>
            </w:r>
            <w:r w:rsidR="00FF0C3A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のある方や</w:t>
            </w:r>
            <w:r w:rsidR="00012A2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、大学に訪れる高校生や地域の方へ</w:t>
            </w:r>
            <w:r w:rsidR="00FF0C3A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広く</w:t>
            </w:r>
            <w:r w:rsidRPr="0005311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周知を</w:t>
            </w:r>
            <w:r w:rsidR="00012A2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はかる活動も実施した。</w:t>
            </w:r>
          </w:p>
        </w:tc>
      </w:tr>
    </w:tbl>
    <w:p w14:paraId="5D5AD114" w14:textId="77777777"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6"/>
        <w:gridCol w:w="283"/>
        <w:gridCol w:w="5196"/>
      </w:tblGrid>
      <w:tr w:rsidR="004B05AA" w14:paraId="73A8119C" w14:textId="77777777" w:rsidTr="002851EF">
        <w:trPr>
          <w:trHeight w:val="437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77777777"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7F0AA9F0" w14:textId="642EE708" w:rsidR="003C61F0" w:rsidRDefault="004B05AA" w:rsidP="00177720">
            <w:pPr>
              <w:snapToGrid w:val="0"/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D064E06" wp14:editId="65AE8C0F">
                  <wp:extent cx="3160395" cy="1081137"/>
                  <wp:effectExtent l="0" t="0" r="1905" b="508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352" cy="109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3A741" w14:textId="50561277" w:rsidR="00DE508B" w:rsidRDefault="00177720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042CE47" wp14:editId="3B7DB0EB">
                  <wp:extent cx="3160395" cy="1478280"/>
                  <wp:effectExtent l="0" t="0" r="1905" b="762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922" cy="1487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64EC0" w14:textId="2A830149" w:rsidR="00DE508B" w:rsidRDefault="00177720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 w:hint="eastAsia"/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D5019B4" wp14:editId="16D68F58">
                  <wp:extent cx="3160395" cy="1394460"/>
                  <wp:effectExtent l="0" t="0" r="190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253" cy="141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5AA" w:rsidRPr="003C61F0" w14:paraId="6E3E437D" w14:textId="77777777" w:rsidTr="002851EF">
        <w:trPr>
          <w:trHeight w:val="663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5A59FC58" w14:textId="10565E91" w:rsidR="003C61F0" w:rsidRDefault="0037268D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 xml:space="preserve">　まず学生達が興味関心を抱き、楽しく仲間で話し合い、学び合うという活動を通し、集団としての凝集性が高められたと思われる。また今回は敷地内に星槎国際</w:t>
            </w:r>
            <w:r w:rsidR="00F9585A">
              <w:rPr>
                <w:rFonts w:ascii="HGP創英角ｺﾞｼｯｸUB" w:eastAsia="HGP創英角ｺﾞｼｯｸUB" w:hAnsi="HGP創英角ｺﾞｼｯｸUB" w:hint="eastAsia"/>
                <w:sz w:val="28"/>
              </w:rPr>
              <w:t>北広島</w:t>
            </w:r>
            <w:r w:rsidR="00F10D77">
              <w:rPr>
                <w:rFonts w:ascii="HGP創英角ｺﾞｼｯｸUB" w:eastAsia="HGP創英角ｺﾞｼｯｸUB" w:hAnsi="HGP創英角ｺﾞｼｯｸUB" w:hint="eastAsia"/>
                <w:sz w:val="28"/>
              </w:rPr>
              <w:t>があることから、</w:t>
            </w:r>
            <w:r w:rsidR="00F9585A">
              <w:rPr>
                <w:rFonts w:ascii="HGP創英角ｺﾞｼｯｸUB" w:eastAsia="HGP創英角ｺﾞｼｯｸUB" w:hAnsi="HGP創英角ｺﾞｼｯｸUB" w:hint="eastAsia"/>
                <w:sz w:val="28"/>
              </w:rPr>
              <w:t>高校生も交じって</w:t>
            </w:r>
            <w:r w:rsidR="00F10D77">
              <w:rPr>
                <w:rFonts w:ascii="HGP創英角ｺﾞｼｯｸUB" w:eastAsia="HGP創英角ｺﾞｼｯｸUB" w:hAnsi="HGP創英角ｺﾞｼｯｸUB" w:hint="eastAsia"/>
                <w:sz w:val="28"/>
              </w:rPr>
              <w:t>作業を</w:t>
            </w:r>
            <w:r w:rsidR="00F9585A">
              <w:rPr>
                <w:rFonts w:ascii="HGP創英角ｺﾞｼｯｸUB" w:eastAsia="HGP創英角ｺﾞｼｯｸUB" w:hAnsi="HGP創英角ｺﾞｼｯｸUB" w:hint="eastAsia"/>
                <w:sz w:val="28"/>
              </w:rPr>
              <w:t>行い、大学生</w:t>
            </w:r>
            <w:r w:rsidR="00F10D77">
              <w:rPr>
                <w:rFonts w:ascii="HGP創英角ｺﾞｼｯｸUB" w:eastAsia="HGP創英角ｺﾞｼｯｸUB" w:hAnsi="HGP創英角ｺﾞｼｯｸUB" w:hint="eastAsia"/>
                <w:sz w:val="28"/>
              </w:rPr>
              <w:t>・高校生双方に</w:t>
            </w:r>
            <w:r w:rsidR="00F9585A">
              <w:rPr>
                <w:rFonts w:ascii="HGP創英角ｺﾞｼｯｸUB" w:eastAsia="HGP創英角ｺﾞｼｯｸUB" w:hAnsi="HGP創英角ｺﾞｼｯｸUB" w:hint="eastAsia"/>
                <w:sz w:val="28"/>
              </w:rPr>
              <w:t>とって刺激的な</w:t>
            </w:r>
            <w:r w:rsidR="00F10D77">
              <w:rPr>
                <w:rFonts w:ascii="HGP創英角ｺﾞｼｯｸUB" w:eastAsia="HGP創英角ｺﾞｼｯｸUB" w:hAnsi="HGP創英角ｺﾞｼｯｸUB" w:hint="eastAsia"/>
                <w:sz w:val="28"/>
              </w:rPr>
              <w:t>学びがあり、</w:t>
            </w:r>
            <w:r w:rsidR="00F9585A">
              <w:rPr>
                <w:rFonts w:ascii="HGP創英角ｺﾞｼｯｸUB" w:eastAsia="HGP創英角ｺﾞｼｯｸUB" w:hAnsi="HGP創英角ｺﾞｼｯｸUB" w:hint="eastAsia"/>
                <w:sz w:val="28"/>
              </w:rPr>
              <w:t>そして高校生</w:t>
            </w:r>
            <w:r w:rsidR="00F10D77">
              <w:rPr>
                <w:rFonts w:ascii="HGP創英角ｺﾞｼｯｸUB" w:eastAsia="HGP創英角ｺﾞｼｯｸUB" w:hAnsi="HGP創英角ｺﾞｼｯｸUB" w:hint="eastAsia"/>
                <w:sz w:val="28"/>
              </w:rPr>
              <w:t>は</w:t>
            </w:r>
            <w:r w:rsidR="00F9585A">
              <w:rPr>
                <w:rFonts w:ascii="HGP創英角ｺﾞｼｯｸUB" w:eastAsia="HGP創英角ｺﾞｼｯｸUB" w:hAnsi="HGP創英角ｺﾞｼｯｸUB" w:hint="eastAsia"/>
                <w:sz w:val="28"/>
              </w:rPr>
              <w:t>掲示物を見るのみではなく、活動に参加することで</w:t>
            </w:r>
            <w:r w:rsidR="00F10D77">
              <w:rPr>
                <w:rFonts w:ascii="HGP創英角ｺﾞｼｯｸUB" w:eastAsia="HGP創英角ｺﾞｼｯｸUB" w:hAnsi="HGP創英角ｺﾞｼｯｸUB" w:hint="eastAsia"/>
                <w:sz w:val="28"/>
              </w:rPr>
              <w:t>、より大きく学びがあったことと</w:t>
            </w:r>
            <w:r w:rsidR="00F9585A">
              <w:rPr>
                <w:rFonts w:ascii="HGP創英角ｺﾞｼｯｸUB" w:eastAsia="HGP創英角ｺﾞｼｯｸUB" w:hAnsi="HGP創英角ｺﾞｼｯｸUB" w:hint="eastAsia"/>
                <w:sz w:val="28"/>
              </w:rPr>
              <w:t>思われる。</w:t>
            </w:r>
          </w:p>
          <w:p w14:paraId="0DE8DB4D" w14:textId="10293FEF" w:rsidR="00F9585A" w:rsidRPr="00F9585A" w:rsidRDefault="00F9585A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 w:hint="eastAsia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 xml:space="preserve">　</w:t>
            </w:r>
            <w:r w:rsidR="00F10D77">
              <w:rPr>
                <w:rFonts w:ascii="HGP創英角ｺﾞｼｯｸUB" w:eastAsia="HGP創英角ｺﾞｼｯｸUB" w:hAnsi="HGP創英角ｺﾞｼｯｸUB" w:hint="eastAsia"/>
                <w:sz w:val="28"/>
              </w:rPr>
              <w:t>COVID-19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の関係もあり、作業時間や内容に制約があり、また別に企画していたこと</w:t>
            </w:r>
            <w:r w:rsidR="00F10D77">
              <w:rPr>
                <w:rFonts w:ascii="HGP創英角ｺﾞｼｯｸUB" w:eastAsia="HGP創英角ｺﾞｼｯｸUB" w:hAnsi="HGP創英角ｺﾞｼｯｸUB" w:hint="eastAsia"/>
                <w:sz w:val="28"/>
              </w:rPr>
              <w:t>で、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できなかったこともあったが、実り多い</w:t>
            </w:r>
            <w:r w:rsidR="00F10D77">
              <w:rPr>
                <w:rFonts w:ascii="HGP創英角ｺﾞｼｯｸUB" w:eastAsia="HGP創英角ｺﾞｼｯｸUB" w:hAnsi="HGP創英角ｺﾞｼｯｸUB" w:hint="eastAsia"/>
                <w:sz w:val="28"/>
              </w:rPr>
              <w:t>学びになったのでは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ないかと思われる。</w:t>
            </w:r>
          </w:p>
        </w:tc>
        <w:tc>
          <w:tcPr>
            <w:tcW w:w="283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65B01442" w14:textId="531BECD3" w:rsidR="0080534B" w:rsidRPr="003C61F0" w:rsidRDefault="003C61F0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</w:t>
      </w:r>
      <w:r w:rsidR="00190612">
        <w:rPr>
          <w:rFonts w:ascii="HGP創英角ｺﾞｼｯｸUB" w:eastAsia="HGP創英角ｺﾞｼｯｸUB" w:hAnsi="HGP創英角ｺﾞｼｯｸUB" w:hint="eastAsia"/>
          <w:sz w:val="28"/>
        </w:rPr>
        <w:t>星槎道都大学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】　</w:t>
      </w:r>
      <w:r w:rsidR="00190612" w:rsidRPr="00190612">
        <w:rPr>
          <w:rFonts w:ascii="HGP創英角ｺﾞｼｯｸUB" w:eastAsia="HGP創英角ｺﾞｼｯｸUB" w:hAnsi="HGP創英角ｺﾞｼｯｸUB"/>
          <w:sz w:val="28"/>
        </w:rPr>
        <w:t>https://www.seisadohto.ac.jp/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01AC" w14:textId="77777777" w:rsidR="00800E5C" w:rsidRDefault="00800E5C" w:rsidP="00DE508B">
      <w:r>
        <w:separator/>
      </w:r>
    </w:p>
  </w:endnote>
  <w:endnote w:type="continuationSeparator" w:id="0">
    <w:p w14:paraId="1181046F" w14:textId="77777777" w:rsidR="00800E5C" w:rsidRDefault="00800E5C" w:rsidP="00DE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751A" w14:textId="77777777" w:rsidR="00800E5C" w:rsidRDefault="00800E5C" w:rsidP="00DE508B">
      <w:r>
        <w:separator/>
      </w:r>
    </w:p>
  </w:footnote>
  <w:footnote w:type="continuationSeparator" w:id="0">
    <w:p w14:paraId="06608191" w14:textId="77777777" w:rsidR="00800E5C" w:rsidRDefault="00800E5C" w:rsidP="00DE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9C9"/>
    <w:rsid w:val="00005B29"/>
    <w:rsid w:val="00012A21"/>
    <w:rsid w:val="00016796"/>
    <w:rsid w:val="0002405E"/>
    <w:rsid w:val="00032550"/>
    <w:rsid w:val="00046BE6"/>
    <w:rsid w:val="00053116"/>
    <w:rsid w:val="000900CE"/>
    <w:rsid w:val="0009015E"/>
    <w:rsid w:val="00096864"/>
    <w:rsid w:val="0010643A"/>
    <w:rsid w:val="00115523"/>
    <w:rsid w:val="00116A9C"/>
    <w:rsid w:val="00122080"/>
    <w:rsid w:val="0013631D"/>
    <w:rsid w:val="001367CB"/>
    <w:rsid w:val="00143972"/>
    <w:rsid w:val="00165EB8"/>
    <w:rsid w:val="00166408"/>
    <w:rsid w:val="0017246E"/>
    <w:rsid w:val="001744BC"/>
    <w:rsid w:val="00175C9D"/>
    <w:rsid w:val="00177720"/>
    <w:rsid w:val="00190612"/>
    <w:rsid w:val="001A069E"/>
    <w:rsid w:val="001C16F7"/>
    <w:rsid w:val="001C4980"/>
    <w:rsid w:val="00220D3A"/>
    <w:rsid w:val="00231674"/>
    <w:rsid w:val="002321D1"/>
    <w:rsid w:val="00271A8A"/>
    <w:rsid w:val="00275DFA"/>
    <w:rsid w:val="00280585"/>
    <w:rsid w:val="002851EF"/>
    <w:rsid w:val="002A2906"/>
    <w:rsid w:val="002A3EA4"/>
    <w:rsid w:val="002C3DAD"/>
    <w:rsid w:val="002D0C53"/>
    <w:rsid w:val="002D7921"/>
    <w:rsid w:val="002F27F3"/>
    <w:rsid w:val="002F5265"/>
    <w:rsid w:val="00322C90"/>
    <w:rsid w:val="00323086"/>
    <w:rsid w:val="003556FD"/>
    <w:rsid w:val="003561C7"/>
    <w:rsid w:val="0036361E"/>
    <w:rsid w:val="00366977"/>
    <w:rsid w:val="0037268D"/>
    <w:rsid w:val="00372C02"/>
    <w:rsid w:val="00386DCD"/>
    <w:rsid w:val="003C61F0"/>
    <w:rsid w:val="003D390D"/>
    <w:rsid w:val="003D77DE"/>
    <w:rsid w:val="003E3E4B"/>
    <w:rsid w:val="00404189"/>
    <w:rsid w:val="00410F9C"/>
    <w:rsid w:val="0041276A"/>
    <w:rsid w:val="00430214"/>
    <w:rsid w:val="004827D2"/>
    <w:rsid w:val="004B05AA"/>
    <w:rsid w:val="004C4D85"/>
    <w:rsid w:val="004C6134"/>
    <w:rsid w:val="004F5B3C"/>
    <w:rsid w:val="00523EDF"/>
    <w:rsid w:val="0053175A"/>
    <w:rsid w:val="00532F0C"/>
    <w:rsid w:val="00533BA9"/>
    <w:rsid w:val="00535756"/>
    <w:rsid w:val="00544FE7"/>
    <w:rsid w:val="0055433E"/>
    <w:rsid w:val="00577CCD"/>
    <w:rsid w:val="005C6337"/>
    <w:rsid w:val="005E5E24"/>
    <w:rsid w:val="005F6C30"/>
    <w:rsid w:val="006133A6"/>
    <w:rsid w:val="00613D2E"/>
    <w:rsid w:val="00616A07"/>
    <w:rsid w:val="00631C55"/>
    <w:rsid w:val="0064634D"/>
    <w:rsid w:val="006520BF"/>
    <w:rsid w:val="00652CE6"/>
    <w:rsid w:val="00677239"/>
    <w:rsid w:val="00690ACD"/>
    <w:rsid w:val="006D34D6"/>
    <w:rsid w:val="006D745A"/>
    <w:rsid w:val="006E22EE"/>
    <w:rsid w:val="007115D0"/>
    <w:rsid w:val="00715BBF"/>
    <w:rsid w:val="0073105B"/>
    <w:rsid w:val="00741361"/>
    <w:rsid w:val="007445E5"/>
    <w:rsid w:val="00752E05"/>
    <w:rsid w:val="00762646"/>
    <w:rsid w:val="007708AF"/>
    <w:rsid w:val="007B5D9B"/>
    <w:rsid w:val="007C5602"/>
    <w:rsid w:val="007D635A"/>
    <w:rsid w:val="007F254A"/>
    <w:rsid w:val="00800E5C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A649F"/>
    <w:rsid w:val="008D1809"/>
    <w:rsid w:val="008E0717"/>
    <w:rsid w:val="008E4F61"/>
    <w:rsid w:val="00901807"/>
    <w:rsid w:val="00917598"/>
    <w:rsid w:val="00942FED"/>
    <w:rsid w:val="009506F7"/>
    <w:rsid w:val="009A1419"/>
    <w:rsid w:val="009A339F"/>
    <w:rsid w:val="00A068E2"/>
    <w:rsid w:val="00A105EC"/>
    <w:rsid w:val="00A11D08"/>
    <w:rsid w:val="00A16183"/>
    <w:rsid w:val="00A167CB"/>
    <w:rsid w:val="00A3547C"/>
    <w:rsid w:val="00A354D7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067FA"/>
    <w:rsid w:val="00B139E1"/>
    <w:rsid w:val="00B70E56"/>
    <w:rsid w:val="00B871FD"/>
    <w:rsid w:val="00B95311"/>
    <w:rsid w:val="00BA7683"/>
    <w:rsid w:val="00BA7EBE"/>
    <w:rsid w:val="00BC2D12"/>
    <w:rsid w:val="00BC418C"/>
    <w:rsid w:val="00BD39D5"/>
    <w:rsid w:val="00BF436C"/>
    <w:rsid w:val="00C0476F"/>
    <w:rsid w:val="00C07A71"/>
    <w:rsid w:val="00C12B94"/>
    <w:rsid w:val="00C16FDA"/>
    <w:rsid w:val="00C21088"/>
    <w:rsid w:val="00C55062"/>
    <w:rsid w:val="00C5547B"/>
    <w:rsid w:val="00C618EE"/>
    <w:rsid w:val="00C667C9"/>
    <w:rsid w:val="00C73DE2"/>
    <w:rsid w:val="00C91786"/>
    <w:rsid w:val="00CD0E27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93733"/>
    <w:rsid w:val="00D93D08"/>
    <w:rsid w:val="00DC21B9"/>
    <w:rsid w:val="00DC23AC"/>
    <w:rsid w:val="00DD29D3"/>
    <w:rsid w:val="00DE367D"/>
    <w:rsid w:val="00DE508B"/>
    <w:rsid w:val="00DE7281"/>
    <w:rsid w:val="00E00AB6"/>
    <w:rsid w:val="00E10576"/>
    <w:rsid w:val="00E12BED"/>
    <w:rsid w:val="00E1310B"/>
    <w:rsid w:val="00E25C97"/>
    <w:rsid w:val="00E272EF"/>
    <w:rsid w:val="00E333F2"/>
    <w:rsid w:val="00E40646"/>
    <w:rsid w:val="00E4203A"/>
    <w:rsid w:val="00E61084"/>
    <w:rsid w:val="00E6428E"/>
    <w:rsid w:val="00E657C4"/>
    <w:rsid w:val="00E82D7C"/>
    <w:rsid w:val="00EB00CC"/>
    <w:rsid w:val="00EB2194"/>
    <w:rsid w:val="00EC0950"/>
    <w:rsid w:val="00ED0A7C"/>
    <w:rsid w:val="00EE377C"/>
    <w:rsid w:val="00EE6A4B"/>
    <w:rsid w:val="00EF4F2F"/>
    <w:rsid w:val="00F10D77"/>
    <w:rsid w:val="00F14A83"/>
    <w:rsid w:val="00F17BFB"/>
    <w:rsid w:val="00F25326"/>
    <w:rsid w:val="00F27FF3"/>
    <w:rsid w:val="00F3193F"/>
    <w:rsid w:val="00F353FD"/>
    <w:rsid w:val="00F42C23"/>
    <w:rsid w:val="00F44B15"/>
    <w:rsid w:val="00F64B23"/>
    <w:rsid w:val="00F717AD"/>
    <w:rsid w:val="00F720E9"/>
    <w:rsid w:val="00F761CB"/>
    <w:rsid w:val="00F8626A"/>
    <w:rsid w:val="00F902CA"/>
    <w:rsid w:val="00F9585A"/>
    <w:rsid w:val="00FB402B"/>
    <w:rsid w:val="00FB5DBB"/>
    <w:rsid w:val="00FD457B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2CC3D"/>
  <w15:docId w15:val="{D5B49A2E-D666-4C3B-9F7C-97ADD53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08B"/>
  </w:style>
  <w:style w:type="paragraph" w:styleId="a8">
    <w:name w:val="footer"/>
    <w:basedOn w:val="a"/>
    <w:link w:val="a9"/>
    <w:uiPriority w:val="99"/>
    <w:unhideWhenUsed/>
    <w:rsid w:val="00DE5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08B"/>
  </w:style>
  <w:style w:type="character" w:styleId="aa">
    <w:name w:val="Hyperlink"/>
    <w:basedOn w:val="a0"/>
    <w:uiPriority w:val="99"/>
    <w:unhideWhenUsed/>
    <w:rsid w:val="0019061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190612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05311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4774-AF0F-407F-84FD-6E695016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上原 正希（星槎道都）</cp:lastModifiedBy>
  <cp:revision>53</cp:revision>
  <dcterms:created xsi:type="dcterms:W3CDTF">2015-11-18T02:21:00Z</dcterms:created>
  <dcterms:modified xsi:type="dcterms:W3CDTF">2021-12-01T15:23:00Z</dcterms:modified>
</cp:coreProperties>
</file>