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77" w:rsidRDefault="009D4777">
      <w:pPr>
        <w:rPr>
          <w:rFonts w:ascii="HG丸ｺﾞｼｯｸM-PRO" w:eastAsia="HG丸ｺﾞｼｯｸM-PRO" w:hint="eastAsia"/>
          <w:sz w:val="24"/>
          <w:szCs w:val="24"/>
        </w:rPr>
      </w:pPr>
      <w:r>
        <w:rPr>
          <w:rFonts w:ascii="HG丸ｺﾞｼｯｸM-PRO" w:eastAsia="HG丸ｺﾞｼｯｸM-PRO" w:hint="eastAsia"/>
          <w:sz w:val="24"/>
          <w:szCs w:val="24"/>
        </w:rPr>
        <w:t>CFRびわこ　春のオレンジリボンキャンペーン</w:t>
      </w:r>
    </w:p>
    <w:p w:rsidR="009D4777" w:rsidRDefault="009D4777">
      <w:pPr>
        <w:rPr>
          <w:rFonts w:ascii="HG丸ｺﾞｼｯｸM-PRO" w:eastAsia="HG丸ｺﾞｼｯｸM-PRO" w:hint="eastAsia"/>
          <w:sz w:val="24"/>
          <w:szCs w:val="24"/>
        </w:rPr>
      </w:pPr>
    </w:p>
    <w:p w:rsidR="009D4777" w:rsidRDefault="009D4777">
      <w:pPr>
        <w:rPr>
          <w:rFonts w:ascii="HG丸ｺﾞｼｯｸM-PRO" w:eastAsia="HG丸ｺﾞｼｯｸM-PRO" w:hint="eastAsia"/>
          <w:sz w:val="24"/>
          <w:szCs w:val="24"/>
        </w:rPr>
      </w:pPr>
      <w:r>
        <w:rPr>
          <w:rFonts w:ascii="HG丸ｺﾞｼｯｸM-PRO" w:eastAsia="HG丸ｺﾞｼｯｸM-PRO" w:hint="eastAsia"/>
          <w:sz w:val="24"/>
          <w:szCs w:val="24"/>
        </w:rPr>
        <w:t>児童福祉月間を前に</w:t>
      </w:r>
    </w:p>
    <w:p w:rsidR="009D4777" w:rsidRDefault="009D4777">
      <w:pPr>
        <w:rPr>
          <w:rFonts w:ascii="HG丸ｺﾞｼｯｸM-PRO" w:eastAsia="HG丸ｺﾞｼｯｸM-PRO" w:hint="eastAsia"/>
          <w:sz w:val="24"/>
          <w:szCs w:val="24"/>
        </w:rPr>
      </w:pPr>
      <w:r>
        <w:rPr>
          <w:rFonts w:ascii="HG丸ｺﾞｼｯｸM-PRO" w:eastAsia="HG丸ｺﾞｼｯｸM-PRO" w:hint="eastAsia"/>
          <w:sz w:val="24"/>
          <w:szCs w:val="24"/>
        </w:rPr>
        <w:t>子どもを虐待から守ろう～子どもの笑顔がいちばん！～</w:t>
      </w:r>
    </w:p>
    <w:p w:rsidR="009D4777" w:rsidRDefault="009D4777">
      <w:pPr>
        <w:rPr>
          <w:rFonts w:ascii="HG丸ｺﾞｼｯｸM-PRO" w:eastAsia="HG丸ｺﾞｼｯｸM-PRO" w:hint="eastAsia"/>
          <w:sz w:val="24"/>
          <w:szCs w:val="24"/>
        </w:rPr>
      </w:pPr>
    </w:p>
    <w:p w:rsidR="009D4777" w:rsidRDefault="009D4777">
      <w:pPr>
        <w:rPr>
          <w:rFonts w:ascii="HG丸ｺﾞｼｯｸM-PRO" w:eastAsia="HG丸ｺﾞｼｯｸM-PRO" w:hint="eastAsia"/>
          <w:sz w:val="24"/>
          <w:szCs w:val="24"/>
        </w:rPr>
      </w:pPr>
      <w:r>
        <w:rPr>
          <w:rFonts w:ascii="HG丸ｺﾞｼｯｸM-PRO" w:eastAsia="HG丸ｺﾞｼｯｸM-PRO" w:hint="eastAsia"/>
          <w:sz w:val="24"/>
          <w:szCs w:val="24"/>
        </w:rPr>
        <w:t xml:space="preserve">日　時　</w:t>
      </w:r>
      <w:r w:rsidR="006E6109">
        <w:rPr>
          <w:rFonts w:ascii="HG丸ｺﾞｼｯｸM-PRO" w:eastAsia="HG丸ｺﾞｼｯｸM-PRO" w:hint="eastAsia"/>
          <w:sz w:val="24"/>
          <w:szCs w:val="24"/>
        </w:rPr>
        <w:t xml:space="preserve">　　</w:t>
      </w:r>
      <w:r>
        <w:rPr>
          <w:rFonts w:ascii="HG丸ｺﾞｼｯｸM-PRO" w:eastAsia="HG丸ｺﾞｼｯｸM-PRO" w:hint="eastAsia"/>
          <w:sz w:val="24"/>
          <w:szCs w:val="24"/>
        </w:rPr>
        <w:t>４月２８日（日）　１５：３０～１７：００</w:t>
      </w:r>
    </w:p>
    <w:p w:rsidR="009D4777" w:rsidRDefault="009D4777">
      <w:pPr>
        <w:rPr>
          <w:rFonts w:ascii="HG丸ｺﾞｼｯｸM-PRO" w:eastAsia="HG丸ｺﾞｼｯｸM-PRO" w:hint="eastAsia"/>
          <w:sz w:val="24"/>
          <w:szCs w:val="24"/>
        </w:rPr>
      </w:pPr>
      <w:r>
        <w:rPr>
          <w:rFonts w:ascii="HG丸ｺﾞｼｯｸM-PRO" w:eastAsia="HG丸ｺﾞｼｯｸM-PRO" w:hint="eastAsia"/>
          <w:sz w:val="24"/>
          <w:szCs w:val="24"/>
        </w:rPr>
        <w:t xml:space="preserve">場　所　</w:t>
      </w:r>
      <w:r w:rsidR="006E6109">
        <w:rPr>
          <w:rFonts w:ascii="HG丸ｺﾞｼｯｸM-PRO" w:eastAsia="HG丸ｺﾞｼｯｸM-PRO" w:hint="eastAsia"/>
          <w:sz w:val="24"/>
          <w:szCs w:val="24"/>
        </w:rPr>
        <w:t xml:space="preserve">　　</w:t>
      </w:r>
      <w:r>
        <w:rPr>
          <w:rFonts w:ascii="HG丸ｺﾞｼｯｸM-PRO" w:eastAsia="HG丸ｺﾞｼｯｸM-PRO" w:hint="eastAsia"/>
          <w:sz w:val="24"/>
          <w:szCs w:val="24"/>
        </w:rPr>
        <w:t>JR草津駅前デッキ広場</w:t>
      </w:r>
    </w:p>
    <w:p w:rsidR="009D4777" w:rsidRDefault="006E6109">
      <w:pPr>
        <w:rPr>
          <w:rFonts w:ascii="HG丸ｺﾞｼｯｸM-PRO" w:eastAsia="HG丸ｺﾞｼｯｸM-PRO" w:hint="eastAsia"/>
          <w:sz w:val="24"/>
          <w:szCs w:val="24"/>
        </w:rPr>
      </w:pPr>
      <w:r>
        <w:rPr>
          <w:rFonts w:ascii="HG丸ｺﾞｼｯｸM-PRO" w:eastAsia="HG丸ｺﾞｼｯｸM-PRO" w:hint="eastAsia"/>
          <w:sz w:val="24"/>
          <w:szCs w:val="24"/>
        </w:rPr>
        <w:t>参加者数　　CFRびわこのメンバー２３名</w:t>
      </w:r>
    </w:p>
    <w:p w:rsidR="006E6109" w:rsidRDefault="006E6109">
      <w:pPr>
        <w:rPr>
          <w:rFonts w:ascii="HG丸ｺﾞｼｯｸM-PRO" w:eastAsia="HG丸ｺﾞｼｯｸM-PRO" w:hint="eastAsia"/>
          <w:sz w:val="24"/>
          <w:szCs w:val="24"/>
        </w:rPr>
      </w:pPr>
      <w:r>
        <w:rPr>
          <w:rFonts w:ascii="HG丸ｺﾞｼｯｸM-PRO" w:eastAsia="HG丸ｺﾞｼｯｸM-PRO" w:hint="eastAsia"/>
          <w:sz w:val="24"/>
          <w:szCs w:val="24"/>
        </w:rPr>
        <w:t>配布数　　　オレンジリボン２６００個</w:t>
      </w:r>
    </w:p>
    <w:p w:rsidR="006E6109" w:rsidRDefault="006E6109">
      <w:pPr>
        <w:rPr>
          <w:rFonts w:ascii="HG丸ｺﾞｼｯｸM-PRO" w:eastAsia="HG丸ｺﾞｼｯｸM-PRO" w:hint="eastAsia"/>
          <w:sz w:val="24"/>
          <w:szCs w:val="24"/>
        </w:rPr>
      </w:pPr>
      <w:r>
        <w:rPr>
          <w:rFonts w:ascii="HG丸ｺﾞｼｯｸM-PRO" w:eastAsia="HG丸ｺﾞｼｯｸM-PRO" w:hint="eastAsia"/>
          <w:sz w:val="24"/>
          <w:szCs w:val="24"/>
        </w:rPr>
        <w:t xml:space="preserve">　　　　　　野洲のおっさんカンバッチ３００個</w:t>
      </w:r>
    </w:p>
    <w:p w:rsidR="006E6109" w:rsidRDefault="006E6109">
      <w:pPr>
        <w:rPr>
          <w:rFonts w:ascii="HG丸ｺﾞｼｯｸM-PRO" w:eastAsia="HG丸ｺﾞｼｯｸM-PRO" w:hint="eastAsia"/>
          <w:sz w:val="24"/>
          <w:szCs w:val="24"/>
        </w:rPr>
      </w:pPr>
    </w:p>
    <w:p w:rsidR="006E6109" w:rsidRDefault="006E6109">
      <w:pPr>
        <w:rPr>
          <w:rFonts w:ascii="HG丸ｺﾞｼｯｸM-PRO" w:eastAsia="HG丸ｺﾞｼｯｸM-PRO" w:hint="eastAsia"/>
          <w:sz w:val="24"/>
          <w:szCs w:val="24"/>
        </w:rPr>
      </w:pPr>
      <w:r>
        <w:rPr>
          <w:rFonts w:ascii="HG丸ｺﾞｼｯｸM-PRO" w:eastAsia="HG丸ｺﾞｼｯｸM-PRO" w:hint="eastAsia"/>
          <w:sz w:val="24"/>
          <w:szCs w:val="24"/>
        </w:rPr>
        <w:t>ゴールデンウィーク前半の４月２８日（日）、CFRびわこはJR草津駅前デッキ広場で街頭啓発をしました。</w:t>
      </w:r>
    </w:p>
    <w:p w:rsidR="006E6109" w:rsidRDefault="004E66FC">
      <w:pPr>
        <w:rPr>
          <w:rFonts w:ascii="HG丸ｺﾞｼｯｸM-PRO" w:eastAsia="HG丸ｺﾞｼｯｸM-PRO" w:hint="eastAsia"/>
          <w:sz w:val="24"/>
          <w:szCs w:val="24"/>
        </w:rPr>
      </w:pPr>
      <w:r>
        <w:rPr>
          <w:rFonts w:ascii="HG丸ｺﾞｼｯｸM-PRO" w:eastAsia="HG丸ｺﾞｼｯｸM-PRO" w:hint="eastAsia"/>
          <w:sz w:val="24"/>
          <w:szCs w:val="24"/>
        </w:rPr>
        <w:t>折しもこの日は滋賀県大津市で７ヶ月の赤ちゃん（女児）が父親からの虐待により、脚を骨折する重症を負うという痛ましい事件が新聞報道されました。</w:t>
      </w:r>
    </w:p>
    <w:p w:rsidR="004E66FC" w:rsidRDefault="004E66FC">
      <w:pPr>
        <w:rPr>
          <w:rFonts w:ascii="HG丸ｺﾞｼｯｸM-PRO" w:eastAsia="HG丸ｺﾞｼｯｸM-PRO" w:hint="eastAsia"/>
          <w:sz w:val="24"/>
          <w:szCs w:val="24"/>
        </w:rPr>
      </w:pPr>
      <w:r>
        <w:rPr>
          <w:rFonts w:ascii="HG丸ｺﾞｼｯｸM-PRO" w:eastAsia="HG丸ｺﾞｼｯｸM-PRO" w:hint="eastAsia"/>
          <w:sz w:val="24"/>
          <w:szCs w:val="24"/>
        </w:rPr>
        <w:t>こんな悲しいことが二度とおこらないよう、</w:t>
      </w:r>
    </w:p>
    <w:p w:rsidR="004E66FC" w:rsidRPr="004E66FC" w:rsidRDefault="004E66FC">
      <w:pPr>
        <w:rPr>
          <w:rFonts w:ascii="HG丸ｺﾞｼｯｸM-PRO" w:eastAsia="HG丸ｺﾞｼｯｸM-PRO" w:hint="eastAsia"/>
          <w:sz w:val="24"/>
          <w:szCs w:val="24"/>
        </w:rPr>
      </w:pPr>
      <w:r>
        <w:rPr>
          <w:rFonts w:ascii="HG丸ｺﾞｼｯｸM-PRO" w:eastAsia="HG丸ｺﾞｼｯｸM-PRO" w:hint="eastAsia"/>
          <w:sz w:val="24"/>
          <w:szCs w:val="24"/>
        </w:rPr>
        <w:t>「５月は児童福祉月間です。オレンジリボンには子どもを虐待から守るメッセージが込められています。子どもの笑顔がいちばん！オレンジリボンキャンペーンよろしくお願いします！」と草津宿場まつりで行き交う多くの人々に大きな声で呼びかけ、オレンジリボンを手渡しました。</w:t>
      </w:r>
    </w:p>
    <w:p w:rsidR="006E6109" w:rsidRPr="004E66FC" w:rsidRDefault="006E6109">
      <w:pPr>
        <w:rPr>
          <w:rFonts w:ascii="HG丸ｺﾞｼｯｸM-PRO" w:eastAsia="HG丸ｺﾞｼｯｸM-PRO" w:hint="eastAsia"/>
          <w:sz w:val="24"/>
          <w:szCs w:val="24"/>
        </w:rPr>
      </w:pPr>
    </w:p>
    <w:p w:rsidR="006E6109" w:rsidRDefault="004D2974">
      <w:pPr>
        <w:rPr>
          <w:rFonts w:ascii="HG丸ｺﾞｼｯｸM-PRO" w:eastAsia="HG丸ｺﾞｼｯｸM-PRO" w:hint="eastAsia"/>
          <w:sz w:val="24"/>
          <w:szCs w:val="24"/>
        </w:rPr>
      </w:pPr>
      <w:r>
        <w:rPr>
          <w:rFonts w:ascii="HG丸ｺﾞｼｯｸM-PRO" w:eastAsia="HG丸ｺﾞｼｯｸM-PRO" w:hint="eastAsia"/>
          <w:sz w:val="24"/>
          <w:szCs w:val="24"/>
        </w:rPr>
        <w:t>詳しくはブログを→</w:t>
      </w:r>
      <w:r w:rsidR="006E6109" w:rsidRPr="006E6109">
        <w:rPr>
          <w:rFonts w:ascii="HG丸ｺﾞｼｯｸM-PRO" w:eastAsia="HG丸ｺﾞｼｯｸM-PRO"/>
          <w:sz w:val="24"/>
          <w:szCs w:val="24"/>
        </w:rPr>
        <w:t>http://blogs.yahoo.co.jp/teamorangeribbon</w:t>
      </w:r>
    </w:p>
    <w:p w:rsidR="004D2974" w:rsidRDefault="004D2974">
      <w:pPr>
        <w:rPr>
          <w:rFonts w:ascii="HG丸ｺﾞｼｯｸM-PRO" w:eastAsia="HG丸ｺﾞｼｯｸM-PRO" w:hint="eastAsia"/>
          <w:sz w:val="24"/>
          <w:szCs w:val="24"/>
        </w:rPr>
      </w:pPr>
    </w:p>
    <w:p w:rsidR="004D2974" w:rsidRDefault="004D2974">
      <w:pPr>
        <w:rPr>
          <w:rFonts w:ascii="HG丸ｺﾞｼｯｸM-PRO" w:eastAsia="HG丸ｺﾞｼｯｸM-PRO" w:hint="eastAsia"/>
          <w:sz w:val="24"/>
          <w:szCs w:val="24"/>
        </w:rPr>
      </w:pPr>
      <w:r>
        <w:rPr>
          <w:rFonts w:ascii="HG丸ｺﾞｼｯｸM-PRO" w:eastAsia="HG丸ｺﾞｼｯｸM-PRO"/>
          <w:noProof/>
          <w:sz w:val="24"/>
          <w:szCs w:val="24"/>
        </w:rPr>
        <w:drawing>
          <wp:inline distT="0" distB="0" distL="0" distR="0">
            <wp:extent cx="3476625" cy="1352550"/>
            <wp:effectExtent l="19050" t="0" r="9525" b="0"/>
            <wp:docPr id="2" name="図 2" descr="C:\Users\Owner\Pictures\130428_162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130428_162800.jpg"/>
                    <pic:cNvPicPr>
                      <a:picLocks noChangeAspect="1" noChangeArrowheads="1"/>
                    </pic:cNvPicPr>
                  </pic:nvPicPr>
                  <pic:blipFill>
                    <a:blip r:embed="rId4" cstate="print"/>
                    <a:srcRect/>
                    <a:stretch>
                      <a:fillRect/>
                    </a:stretch>
                  </pic:blipFill>
                  <pic:spPr bwMode="auto">
                    <a:xfrm>
                      <a:off x="0" y="0"/>
                      <a:ext cx="3479514" cy="1353674"/>
                    </a:xfrm>
                    <a:prstGeom prst="rect">
                      <a:avLst/>
                    </a:prstGeom>
                    <a:noFill/>
                    <a:ln w="9525">
                      <a:noFill/>
                      <a:miter lim="800000"/>
                      <a:headEnd/>
                      <a:tailEnd/>
                    </a:ln>
                  </pic:spPr>
                </pic:pic>
              </a:graphicData>
            </a:graphic>
          </wp:inline>
        </w:drawing>
      </w:r>
    </w:p>
    <w:p w:rsidR="004D2974" w:rsidRDefault="004D2974">
      <w:pPr>
        <w:rPr>
          <w:rFonts w:ascii="HG丸ｺﾞｼｯｸM-PRO" w:eastAsia="HG丸ｺﾞｼｯｸM-PRO" w:hint="eastAsia"/>
          <w:sz w:val="24"/>
          <w:szCs w:val="24"/>
        </w:rPr>
      </w:pPr>
    </w:p>
    <w:p w:rsidR="004D2974" w:rsidRPr="009D4777" w:rsidRDefault="004D2974" w:rsidP="004D2974">
      <w:pPr>
        <w:ind w:firstLineChars="800" w:firstLine="1920"/>
        <w:rPr>
          <w:rFonts w:ascii="HG丸ｺﾞｼｯｸM-PRO" w:eastAsia="HG丸ｺﾞｼｯｸM-PRO" w:hint="eastAsia"/>
          <w:sz w:val="24"/>
          <w:szCs w:val="24"/>
        </w:rPr>
      </w:pPr>
      <w:r>
        <w:rPr>
          <w:rFonts w:ascii="HG丸ｺﾞｼｯｸM-PRO" w:eastAsia="HG丸ｺﾞｼｯｸM-PRO"/>
          <w:noProof/>
          <w:sz w:val="24"/>
          <w:szCs w:val="24"/>
        </w:rPr>
        <w:drawing>
          <wp:inline distT="0" distB="0" distL="0" distR="0">
            <wp:extent cx="4067175" cy="1905000"/>
            <wp:effectExtent l="19050" t="0" r="9525" b="0"/>
            <wp:docPr id="1" name="図 1" descr="C:\Users\Owner\Pictures\130428_152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130428_152258.jpg"/>
                    <pic:cNvPicPr>
                      <a:picLocks noChangeAspect="1" noChangeArrowheads="1"/>
                    </pic:cNvPicPr>
                  </pic:nvPicPr>
                  <pic:blipFill>
                    <a:blip r:embed="rId5" cstate="print"/>
                    <a:srcRect/>
                    <a:stretch>
                      <a:fillRect/>
                    </a:stretch>
                  </pic:blipFill>
                  <pic:spPr bwMode="auto">
                    <a:xfrm>
                      <a:off x="0" y="0"/>
                      <a:ext cx="4070555" cy="1906583"/>
                    </a:xfrm>
                    <a:prstGeom prst="rect">
                      <a:avLst/>
                    </a:prstGeom>
                    <a:noFill/>
                    <a:ln w="9525">
                      <a:noFill/>
                      <a:miter lim="800000"/>
                      <a:headEnd/>
                      <a:tailEnd/>
                    </a:ln>
                  </pic:spPr>
                </pic:pic>
              </a:graphicData>
            </a:graphic>
          </wp:inline>
        </w:drawing>
      </w:r>
    </w:p>
    <w:sectPr w:rsidR="004D2974" w:rsidRPr="009D4777" w:rsidSect="009D4777">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4777"/>
    <w:rsid w:val="004D2974"/>
    <w:rsid w:val="004E66FC"/>
    <w:rsid w:val="006E6109"/>
    <w:rsid w:val="008B6079"/>
    <w:rsid w:val="009D47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0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29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297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2013-05-03T10:57:00Z</dcterms:created>
  <dcterms:modified xsi:type="dcterms:W3CDTF">2013-05-03T11:30:00Z</dcterms:modified>
</cp:coreProperties>
</file>