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8AE" w:rsidRPr="00C3203F" w:rsidRDefault="002C53B3" w:rsidP="00C309D5">
      <w:pPr>
        <w:widowControl/>
        <w:spacing w:after="66"/>
        <w:jc w:val="left"/>
        <w:outlineLvl w:val="1"/>
        <w:rPr>
          <w:rFonts w:ascii="HG丸ｺﾞｼｯｸM-PRO" w:eastAsia="HG丸ｺﾞｼｯｸM-PRO" w:hAnsiTheme="majorEastAsia" w:cs="Helvetica"/>
          <w:b/>
          <w:bCs/>
          <w:color w:val="000000" w:themeColor="text1"/>
          <w:kern w:val="36"/>
          <w:sz w:val="28"/>
          <w:szCs w:val="28"/>
        </w:rPr>
      </w:pPr>
      <w:r w:rsidRPr="002C53B3">
        <w:rPr>
          <w:rFonts w:ascii="HG丸ｺﾞｼｯｸM-PRO" w:eastAsia="HG丸ｺﾞｼｯｸM-PRO" w:hAnsiTheme="majorEastAsia" w:cs="Helvetica"/>
          <w:b/>
          <w:bCs/>
          <w:noProof/>
          <w:color w:val="000000" w:themeColor="text1"/>
          <w:kern w:val="0"/>
          <w:sz w:val="22"/>
        </w:rPr>
        <w:pict>
          <v:shapetype id="_x0000_t32" coordsize="21600,21600" o:spt="32" o:oned="t" path="m,l21600,21600e" filled="f">
            <v:path arrowok="t" fillok="f" o:connecttype="none"/>
            <o:lock v:ext="edit" shapetype="t"/>
          </v:shapetype>
          <v:shape id="_x0000_s1029" type="#_x0000_t32" style="position:absolute;margin-left:154.05pt;margin-top:14pt;width:270.9pt;height:.05pt;flip:y;z-index:251660288" o:connectortype="straight"/>
        </w:pict>
      </w:r>
      <w:r>
        <w:rPr>
          <w:rFonts w:ascii="HG丸ｺﾞｼｯｸM-PRO" w:eastAsia="HG丸ｺﾞｼｯｸM-PRO" w:hAnsiTheme="majorEastAsia" w:cs="Helvetica"/>
          <w:b/>
          <w:bCs/>
          <w:noProof/>
          <w:color w:val="000000" w:themeColor="text1"/>
          <w:kern w:val="36"/>
          <w:sz w:val="28"/>
          <w:szCs w:val="28"/>
        </w:rPr>
        <w:pict>
          <v:shape id="_x0000_s1027" type="#_x0000_t32" style="position:absolute;margin-left:154.05pt;margin-top:9.5pt;width:270.9pt;height:.1pt;flip:y;z-index:251658240" o:connectortype="straight"/>
        </w:pict>
      </w:r>
      <w:r>
        <w:rPr>
          <w:rFonts w:ascii="HG丸ｺﾞｼｯｸM-PRO" w:eastAsia="HG丸ｺﾞｼｯｸM-PRO" w:hAnsiTheme="majorEastAsia" w:cs="Helvetica"/>
          <w:b/>
          <w:bCs/>
          <w:noProof/>
          <w:color w:val="000000" w:themeColor="text1"/>
          <w:kern w:val="36"/>
          <w:sz w:val="28"/>
          <w:szCs w:val="28"/>
        </w:rPr>
        <w:pict>
          <v:shape id="_x0000_s1028" type="#_x0000_t32" style="position:absolute;margin-left:-.3pt;margin-top:9.6pt;width:16.5pt;height:0;z-index:251659264" o:connectortype="straight"/>
        </w:pict>
      </w:r>
      <w:r w:rsidRPr="002C53B3">
        <w:rPr>
          <w:rFonts w:ascii="HG丸ｺﾞｼｯｸM-PRO" w:eastAsia="HG丸ｺﾞｼｯｸM-PRO" w:hAnsiTheme="majorEastAsia" w:cs="Helvetica"/>
          <w:b/>
          <w:bCs/>
          <w:noProof/>
          <w:color w:val="000000" w:themeColor="text1"/>
          <w:kern w:val="0"/>
          <w:sz w:val="22"/>
        </w:rPr>
        <w:pict>
          <v:shape id="_x0000_s1030" type="#_x0000_t32" style="position:absolute;margin-left:-.3pt;margin-top:14pt;width:16.5pt;height:.05pt;z-index:251661312" o:connectortype="straight"/>
        </w:pict>
      </w:r>
      <w:r w:rsidR="00C309D5">
        <w:rPr>
          <w:rFonts w:ascii="HG丸ｺﾞｼｯｸM-PRO" w:eastAsia="HG丸ｺﾞｼｯｸM-PRO" w:hAnsiTheme="majorEastAsia" w:cs="Helvetica" w:hint="eastAsia"/>
          <w:b/>
          <w:bCs/>
          <w:color w:val="000000" w:themeColor="text1"/>
          <w:kern w:val="36"/>
          <w:sz w:val="28"/>
          <w:szCs w:val="28"/>
        </w:rPr>
        <w:t xml:space="preserve">　　</w:t>
      </w:r>
      <w:r w:rsidR="00CF48AE" w:rsidRPr="00C3203F">
        <w:rPr>
          <w:rFonts w:ascii="HG丸ｺﾞｼｯｸM-PRO" w:eastAsia="HG丸ｺﾞｼｯｸM-PRO" w:hAnsiTheme="majorEastAsia" w:cs="Helvetica" w:hint="eastAsia"/>
          <w:b/>
          <w:bCs/>
          <w:color w:val="000000" w:themeColor="text1"/>
          <w:kern w:val="36"/>
          <w:sz w:val="28"/>
          <w:szCs w:val="28"/>
        </w:rPr>
        <w:t>税制優遇について</w:t>
      </w:r>
    </w:p>
    <w:p w:rsidR="00CF48AE" w:rsidRPr="00C3203F" w:rsidRDefault="00CF48AE" w:rsidP="00E94F24">
      <w:pPr>
        <w:widowControl/>
        <w:spacing w:beforeLines="100"/>
        <w:jc w:val="left"/>
        <w:outlineLvl w:val="2"/>
        <w:rPr>
          <w:rFonts w:ascii="HG丸ｺﾞｼｯｸM-PRO" w:eastAsia="HG丸ｺﾞｼｯｸM-PRO" w:hAnsiTheme="majorEastAsia" w:cs="Helvetica"/>
          <w:b/>
          <w:bCs/>
          <w:color w:val="000000" w:themeColor="text1"/>
          <w:kern w:val="0"/>
          <w:sz w:val="22"/>
        </w:rPr>
      </w:pPr>
      <w:r w:rsidRPr="00C3203F">
        <w:rPr>
          <w:rFonts w:ascii="HG丸ｺﾞｼｯｸM-PRO" w:eastAsia="HG丸ｺﾞｼｯｸM-PRO" w:hAnsiTheme="majorEastAsia" w:cs="Helvetica" w:hint="eastAsia"/>
          <w:b/>
          <w:bCs/>
          <w:color w:val="000000" w:themeColor="text1"/>
          <w:kern w:val="0"/>
          <w:sz w:val="22"/>
        </w:rPr>
        <w:t>１．個人の方からのご</w:t>
      </w:r>
      <w:r w:rsidR="00CF12F0" w:rsidRPr="00C3203F">
        <w:rPr>
          <w:rFonts w:ascii="HG丸ｺﾞｼｯｸM-PRO" w:eastAsia="HG丸ｺﾞｼｯｸM-PRO" w:hAnsiTheme="majorEastAsia" w:cs="Helvetica" w:hint="eastAsia"/>
          <w:b/>
          <w:bCs/>
          <w:color w:val="000000" w:themeColor="text1"/>
          <w:kern w:val="0"/>
          <w:sz w:val="22"/>
        </w:rPr>
        <w:t>寄附</w:t>
      </w:r>
    </w:p>
    <w:p w:rsidR="00CF48AE" w:rsidRPr="00C3203F" w:rsidRDefault="00CF48AE" w:rsidP="00CF12F0">
      <w:pPr>
        <w:widowControl/>
        <w:ind w:leftChars="100" w:left="210" w:firstLineChars="100" w:firstLine="220"/>
        <w:jc w:val="left"/>
        <w:rPr>
          <w:rFonts w:ascii="HG丸ｺﾞｼｯｸM-PRO" w:eastAsia="HG丸ｺﾞｼｯｸM-PRO" w:hAnsiTheme="minorEastAsia" w:cs="Helvetica"/>
          <w:color w:val="000000" w:themeColor="text1"/>
          <w:kern w:val="0"/>
          <w:sz w:val="22"/>
        </w:rPr>
      </w:pPr>
      <w:r w:rsidRPr="00C3203F">
        <w:rPr>
          <w:rFonts w:ascii="HG丸ｺﾞｼｯｸM-PRO" w:eastAsia="HG丸ｺﾞｼｯｸM-PRO" w:hAnsiTheme="minorEastAsia" w:cs="Helvetica" w:hint="eastAsia"/>
          <w:color w:val="000000" w:themeColor="text1"/>
          <w:kern w:val="0"/>
          <w:sz w:val="22"/>
        </w:rPr>
        <w:t>個人が認定法人に対し</w:t>
      </w:r>
      <w:r w:rsidR="00CF12F0" w:rsidRPr="00C3203F">
        <w:rPr>
          <w:rFonts w:ascii="HG丸ｺﾞｼｯｸM-PRO" w:eastAsia="HG丸ｺﾞｼｯｸM-PRO" w:hAnsiTheme="minorEastAsia" w:cs="Helvetica" w:hint="eastAsia"/>
          <w:color w:val="000000" w:themeColor="text1"/>
          <w:kern w:val="0"/>
          <w:sz w:val="22"/>
        </w:rPr>
        <w:t>寄附</w:t>
      </w:r>
      <w:r w:rsidRPr="00C3203F">
        <w:rPr>
          <w:rFonts w:ascii="HG丸ｺﾞｼｯｸM-PRO" w:eastAsia="HG丸ｺﾞｼｯｸM-PRO" w:hAnsiTheme="minorEastAsia" w:cs="Helvetica" w:hint="eastAsia"/>
          <w:color w:val="000000" w:themeColor="text1"/>
          <w:kern w:val="0"/>
          <w:sz w:val="22"/>
        </w:rPr>
        <w:t>した場合は、特定</w:t>
      </w:r>
      <w:r w:rsidR="00CF12F0" w:rsidRPr="00C3203F">
        <w:rPr>
          <w:rFonts w:ascii="HG丸ｺﾞｼｯｸM-PRO" w:eastAsia="HG丸ｺﾞｼｯｸM-PRO" w:hAnsiTheme="minorEastAsia" w:cs="Helvetica" w:hint="eastAsia"/>
          <w:color w:val="000000" w:themeColor="text1"/>
          <w:kern w:val="0"/>
          <w:sz w:val="22"/>
        </w:rPr>
        <w:t>寄附</w:t>
      </w:r>
      <w:r w:rsidRPr="00C3203F">
        <w:rPr>
          <w:rFonts w:ascii="HG丸ｺﾞｼｯｸM-PRO" w:eastAsia="HG丸ｺﾞｼｯｸM-PRO" w:hAnsiTheme="minorEastAsia" w:cs="Helvetica" w:hint="eastAsia"/>
          <w:color w:val="000000" w:themeColor="text1"/>
          <w:kern w:val="0"/>
          <w:sz w:val="22"/>
        </w:rPr>
        <w:t>金とみなされ、「税額控除」と「所得控除」のいずれかを選択できます。</w:t>
      </w:r>
    </w:p>
    <w:p w:rsidR="00CF48AE" w:rsidRPr="00C3203F" w:rsidRDefault="00281410" w:rsidP="00E94F24">
      <w:pPr>
        <w:widowControl/>
        <w:spacing w:beforeLines="50"/>
        <w:jc w:val="left"/>
        <w:rPr>
          <w:rFonts w:ascii="HG丸ｺﾞｼｯｸM-PRO" w:eastAsia="HG丸ｺﾞｼｯｸM-PRO" w:hAnsiTheme="minorEastAsia" w:cs="Helvetica"/>
          <w:b/>
          <w:color w:val="000000" w:themeColor="text1"/>
          <w:kern w:val="0"/>
          <w:sz w:val="22"/>
        </w:rPr>
      </w:pPr>
      <w:r w:rsidRPr="00C3203F">
        <w:rPr>
          <w:rFonts w:ascii="HG丸ｺﾞｼｯｸM-PRO" w:eastAsia="HG丸ｺﾞｼｯｸM-PRO" w:hAnsiTheme="minorEastAsia" w:cs="Helvetica" w:hint="eastAsia"/>
          <w:b/>
          <w:color w:val="000000" w:themeColor="text1"/>
          <w:kern w:val="0"/>
          <w:sz w:val="22"/>
        </w:rPr>
        <w:t>（1）</w:t>
      </w:r>
      <w:r w:rsidR="00CF12F0" w:rsidRPr="00C3203F">
        <w:rPr>
          <w:rFonts w:ascii="HG丸ｺﾞｼｯｸM-PRO" w:eastAsia="HG丸ｺﾞｼｯｸM-PRO" w:hAnsiTheme="minorEastAsia" w:cs="Helvetica" w:hint="eastAsia"/>
          <w:b/>
          <w:color w:val="000000" w:themeColor="text1"/>
          <w:kern w:val="0"/>
          <w:sz w:val="22"/>
        </w:rPr>
        <w:t>寄附</w:t>
      </w:r>
      <w:r w:rsidR="00CF48AE" w:rsidRPr="00C3203F">
        <w:rPr>
          <w:rFonts w:ascii="HG丸ｺﾞｼｯｸM-PRO" w:eastAsia="HG丸ｺﾞｼｯｸM-PRO" w:hAnsiTheme="minorEastAsia" w:cs="Helvetica" w:hint="eastAsia"/>
          <w:b/>
          <w:color w:val="000000" w:themeColor="text1"/>
          <w:kern w:val="0"/>
          <w:sz w:val="22"/>
        </w:rPr>
        <w:t>金控除（所得控除）</w:t>
      </w:r>
    </w:p>
    <w:p w:rsidR="00CF48AE" w:rsidRPr="00C3203F" w:rsidRDefault="00CF48AE" w:rsidP="00305957">
      <w:pPr>
        <w:widowControl/>
        <w:ind w:leftChars="200" w:left="420" w:firstLineChars="100" w:firstLine="220"/>
        <w:jc w:val="left"/>
        <w:rPr>
          <w:rFonts w:ascii="HG丸ｺﾞｼｯｸM-PRO" w:eastAsia="HG丸ｺﾞｼｯｸM-PRO" w:hAnsiTheme="minorEastAsia" w:cs="Helvetica"/>
          <w:color w:val="000000" w:themeColor="text1"/>
          <w:kern w:val="0"/>
          <w:sz w:val="22"/>
        </w:rPr>
      </w:pPr>
      <w:r w:rsidRPr="00C3203F">
        <w:rPr>
          <w:rFonts w:ascii="HG丸ｺﾞｼｯｸM-PRO" w:eastAsia="HG丸ｺﾞｼｯｸM-PRO" w:hAnsiTheme="minorEastAsia" w:cs="Helvetica" w:hint="eastAsia"/>
          <w:color w:val="000000" w:themeColor="text1"/>
          <w:kern w:val="0"/>
          <w:sz w:val="22"/>
        </w:rPr>
        <w:t>その年中に支出した特定</w:t>
      </w:r>
      <w:r w:rsidR="00CF12F0" w:rsidRPr="00C3203F">
        <w:rPr>
          <w:rFonts w:ascii="HG丸ｺﾞｼｯｸM-PRO" w:eastAsia="HG丸ｺﾞｼｯｸM-PRO" w:hAnsiTheme="minorEastAsia" w:cs="Helvetica" w:hint="eastAsia"/>
          <w:color w:val="000000" w:themeColor="text1"/>
          <w:kern w:val="0"/>
          <w:sz w:val="22"/>
        </w:rPr>
        <w:t>寄附</w:t>
      </w:r>
      <w:r w:rsidRPr="00C3203F">
        <w:rPr>
          <w:rFonts w:ascii="HG丸ｺﾞｼｯｸM-PRO" w:eastAsia="HG丸ｺﾞｼｯｸM-PRO" w:hAnsiTheme="minorEastAsia" w:cs="Helvetica" w:hint="eastAsia"/>
          <w:color w:val="000000" w:themeColor="text1"/>
          <w:kern w:val="0"/>
          <w:sz w:val="22"/>
        </w:rPr>
        <w:t>金の額の合計額から2</w:t>
      </w:r>
      <w:r w:rsidR="00305957" w:rsidRPr="00C3203F">
        <w:rPr>
          <w:rFonts w:ascii="HG丸ｺﾞｼｯｸM-PRO" w:eastAsia="HG丸ｺﾞｼｯｸM-PRO" w:hAnsiTheme="minorEastAsia" w:cs="Helvetica" w:hint="eastAsia"/>
          <w:color w:val="000000" w:themeColor="text1"/>
          <w:kern w:val="0"/>
          <w:sz w:val="22"/>
        </w:rPr>
        <w:t>千</w:t>
      </w:r>
      <w:r w:rsidRPr="00C3203F">
        <w:rPr>
          <w:rFonts w:ascii="HG丸ｺﾞｼｯｸM-PRO" w:eastAsia="HG丸ｺﾞｼｯｸM-PRO" w:hAnsiTheme="minorEastAsia" w:cs="Helvetica" w:hint="eastAsia"/>
          <w:color w:val="000000" w:themeColor="text1"/>
          <w:kern w:val="0"/>
          <w:sz w:val="22"/>
        </w:rPr>
        <w:t>円を控除した金額をその年分の総所得金額から控除できます。</w:t>
      </w:r>
    </w:p>
    <w:p w:rsidR="00CF48AE" w:rsidRPr="00C3203F" w:rsidRDefault="00305957" w:rsidP="00E94F24">
      <w:pPr>
        <w:widowControl/>
        <w:spacing w:beforeLines="50"/>
        <w:ind w:firstLineChars="200" w:firstLine="440"/>
        <w:jc w:val="left"/>
        <w:rPr>
          <w:rFonts w:ascii="HG丸ｺﾞｼｯｸM-PRO" w:eastAsia="HG丸ｺﾞｼｯｸM-PRO" w:hAnsiTheme="minorEastAsia" w:cs="Helvetica"/>
          <w:color w:val="000000" w:themeColor="text1"/>
          <w:kern w:val="0"/>
          <w:sz w:val="22"/>
        </w:rPr>
      </w:pPr>
      <w:r w:rsidRPr="00C3203F">
        <w:rPr>
          <w:rFonts w:ascii="HG丸ｺﾞｼｯｸM-PRO" w:eastAsia="HG丸ｺﾞｼｯｸM-PRO" w:hAnsiTheme="minorEastAsia" w:cs="Helvetica" w:hint="eastAsia"/>
          <w:color w:val="000000" w:themeColor="text1"/>
          <w:kern w:val="0"/>
          <w:sz w:val="22"/>
        </w:rPr>
        <w:t>＜</w:t>
      </w:r>
      <w:r w:rsidR="00CF48AE" w:rsidRPr="00C3203F">
        <w:rPr>
          <w:rFonts w:ascii="HG丸ｺﾞｼｯｸM-PRO" w:eastAsia="HG丸ｺﾞｼｯｸM-PRO" w:hAnsiTheme="minorEastAsia" w:cs="Helvetica" w:hint="eastAsia"/>
          <w:color w:val="000000" w:themeColor="text1"/>
          <w:kern w:val="0"/>
          <w:sz w:val="22"/>
        </w:rPr>
        <w:t>算</w:t>
      </w:r>
      <w:r w:rsidR="00C3203F">
        <w:rPr>
          <w:rFonts w:ascii="HG丸ｺﾞｼｯｸM-PRO" w:eastAsia="HG丸ｺﾞｼｯｸM-PRO" w:hAnsiTheme="minorEastAsia" w:cs="Helvetica" w:hint="eastAsia"/>
          <w:color w:val="000000" w:themeColor="text1"/>
          <w:kern w:val="0"/>
          <w:sz w:val="22"/>
        </w:rPr>
        <w:t xml:space="preserve"> </w:t>
      </w:r>
      <w:r w:rsidR="00CF48AE" w:rsidRPr="00C3203F">
        <w:rPr>
          <w:rFonts w:ascii="HG丸ｺﾞｼｯｸM-PRO" w:eastAsia="HG丸ｺﾞｼｯｸM-PRO" w:hAnsiTheme="minorEastAsia" w:cs="Helvetica" w:hint="eastAsia"/>
          <w:color w:val="000000" w:themeColor="text1"/>
          <w:kern w:val="0"/>
          <w:sz w:val="22"/>
        </w:rPr>
        <w:t>式＞</w:t>
      </w:r>
    </w:p>
    <w:p w:rsidR="00CF48AE" w:rsidRPr="00C3203F" w:rsidRDefault="00305957" w:rsidP="00305957">
      <w:pPr>
        <w:widowControl/>
        <w:ind w:firstLineChars="400" w:firstLine="880"/>
        <w:jc w:val="left"/>
        <w:rPr>
          <w:rFonts w:ascii="HG丸ｺﾞｼｯｸM-PRO" w:eastAsia="HG丸ｺﾞｼｯｸM-PRO" w:hAnsiTheme="minorEastAsia" w:cs="Helvetica"/>
          <w:color w:val="000000" w:themeColor="text1"/>
          <w:kern w:val="0"/>
          <w:sz w:val="22"/>
        </w:rPr>
      </w:pPr>
      <w:r w:rsidRPr="00C3203F">
        <w:rPr>
          <w:rFonts w:ascii="HG丸ｺﾞｼｯｸM-PRO" w:eastAsia="HG丸ｺﾞｼｯｸM-PRO" w:hAnsiTheme="minorEastAsia" w:cs="Helvetica" w:hint="eastAsia"/>
          <w:color w:val="000000" w:themeColor="text1"/>
          <w:kern w:val="0"/>
          <w:sz w:val="22"/>
        </w:rPr>
        <w:t>特定</w:t>
      </w:r>
      <w:r w:rsidR="00CF12F0" w:rsidRPr="00C3203F">
        <w:rPr>
          <w:rFonts w:ascii="HG丸ｺﾞｼｯｸM-PRO" w:eastAsia="HG丸ｺﾞｼｯｸM-PRO" w:hAnsiTheme="minorEastAsia" w:cs="Helvetica" w:hint="eastAsia"/>
          <w:color w:val="000000" w:themeColor="text1"/>
          <w:kern w:val="0"/>
          <w:sz w:val="22"/>
        </w:rPr>
        <w:t>寄附</w:t>
      </w:r>
      <w:r w:rsidR="00CF48AE" w:rsidRPr="00C3203F">
        <w:rPr>
          <w:rFonts w:ascii="HG丸ｺﾞｼｯｸM-PRO" w:eastAsia="HG丸ｺﾞｼｯｸM-PRO" w:hAnsiTheme="minorEastAsia" w:cs="Helvetica" w:hint="eastAsia"/>
          <w:color w:val="000000" w:themeColor="text1"/>
          <w:kern w:val="0"/>
          <w:sz w:val="22"/>
        </w:rPr>
        <w:t>金合計額－2千円</w:t>
      </w:r>
      <w:r w:rsidRPr="00C3203F">
        <w:rPr>
          <w:rFonts w:ascii="HG丸ｺﾞｼｯｸM-PRO" w:eastAsia="HG丸ｺﾞｼｯｸM-PRO" w:hAnsiTheme="minorEastAsia" w:cs="Helvetica" w:hint="eastAsia"/>
          <w:color w:val="000000" w:themeColor="text1"/>
          <w:kern w:val="0"/>
          <w:sz w:val="22"/>
        </w:rPr>
        <w:t xml:space="preserve"> </w:t>
      </w:r>
      <w:r w:rsidR="00CF48AE" w:rsidRPr="00C3203F">
        <w:rPr>
          <w:rFonts w:ascii="HG丸ｺﾞｼｯｸM-PRO" w:eastAsia="HG丸ｺﾞｼｯｸM-PRO" w:hAnsiTheme="minorEastAsia" w:cs="Helvetica" w:hint="eastAsia"/>
          <w:color w:val="000000" w:themeColor="text1"/>
          <w:kern w:val="0"/>
          <w:sz w:val="22"/>
        </w:rPr>
        <w:t>＝</w:t>
      </w:r>
      <w:r w:rsidRPr="00C3203F">
        <w:rPr>
          <w:rFonts w:ascii="HG丸ｺﾞｼｯｸM-PRO" w:eastAsia="HG丸ｺﾞｼｯｸM-PRO" w:hAnsiTheme="minorEastAsia" w:cs="Helvetica" w:hint="eastAsia"/>
          <w:color w:val="000000" w:themeColor="text1"/>
          <w:kern w:val="0"/>
          <w:sz w:val="22"/>
        </w:rPr>
        <w:t xml:space="preserve"> </w:t>
      </w:r>
      <w:r w:rsidR="00CF12F0" w:rsidRPr="00C3203F">
        <w:rPr>
          <w:rFonts w:ascii="HG丸ｺﾞｼｯｸM-PRO" w:eastAsia="HG丸ｺﾞｼｯｸM-PRO" w:hAnsiTheme="minorEastAsia" w:cs="Helvetica" w:hint="eastAsia"/>
          <w:color w:val="000000" w:themeColor="text1"/>
          <w:kern w:val="0"/>
          <w:sz w:val="22"/>
        </w:rPr>
        <w:t>寄附</w:t>
      </w:r>
      <w:r w:rsidR="00CF48AE" w:rsidRPr="00C3203F">
        <w:rPr>
          <w:rFonts w:ascii="HG丸ｺﾞｼｯｸM-PRO" w:eastAsia="HG丸ｺﾞｼｯｸM-PRO" w:hAnsiTheme="minorEastAsia" w:cs="Helvetica" w:hint="eastAsia"/>
          <w:color w:val="000000" w:themeColor="text1"/>
          <w:kern w:val="0"/>
          <w:sz w:val="22"/>
        </w:rPr>
        <w:t>金控除額</w:t>
      </w:r>
    </w:p>
    <w:p w:rsidR="00CF48AE" w:rsidRPr="00C3203F" w:rsidRDefault="00CF48AE" w:rsidP="00305957">
      <w:pPr>
        <w:widowControl/>
        <w:ind w:firstLineChars="400" w:firstLine="800"/>
        <w:jc w:val="left"/>
        <w:rPr>
          <w:rFonts w:ascii="HG丸ｺﾞｼｯｸM-PRO" w:eastAsia="HG丸ｺﾞｼｯｸM-PRO" w:hAnsiTheme="minorEastAsia" w:cs="Helvetica"/>
          <w:color w:val="000000" w:themeColor="text1"/>
          <w:kern w:val="0"/>
          <w:sz w:val="20"/>
          <w:szCs w:val="20"/>
        </w:rPr>
      </w:pPr>
      <w:r w:rsidRPr="00C3203F">
        <w:rPr>
          <w:rFonts w:ascii="HG丸ｺﾞｼｯｸM-PRO" w:eastAsia="HG丸ｺﾞｼｯｸM-PRO" w:hAnsiTheme="minorEastAsia" w:cs="Helvetica" w:hint="eastAsia"/>
          <w:color w:val="000000" w:themeColor="text1"/>
          <w:kern w:val="0"/>
          <w:sz w:val="20"/>
          <w:szCs w:val="20"/>
        </w:rPr>
        <w:t>※特定</w:t>
      </w:r>
      <w:r w:rsidR="00CF12F0" w:rsidRPr="00C3203F">
        <w:rPr>
          <w:rFonts w:ascii="HG丸ｺﾞｼｯｸM-PRO" w:eastAsia="HG丸ｺﾞｼｯｸM-PRO" w:hAnsiTheme="minorEastAsia" w:cs="Helvetica" w:hint="eastAsia"/>
          <w:color w:val="000000" w:themeColor="text1"/>
          <w:kern w:val="0"/>
          <w:sz w:val="20"/>
          <w:szCs w:val="20"/>
        </w:rPr>
        <w:t>寄附</w:t>
      </w:r>
      <w:r w:rsidRPr="00C3203F">
        <w:rPr>
          <w:rFonts w:ascii="HG丸ｺﾞｼｯｸM-PRO" w:eastAsia="HG丸ｺﾞｼｯｸM-PRO" w:hAnsiTheme="minorEastAsia" w:cs="Helvetica" w:hint="eastAsia"/>
          <w:color w:val="000000" w:themeColor="text1"/>
          <w:kern w:val="0"/>
          <w:sz w:val="20"/>
          <w:szCs w:val="20"/>
        </w:rPr>
        <w:t>金合計額は、年間所得の40％相当額が限度です。</w:t>
      </w:r>
    </w:p>
    <w:p w:rsidR="00CF12F0" w:rsidRPr="00C3203F" w:rsidRDefault="00CF12F0" w:rsidP="00CF12F0">
      <w:pPr>
        <w:widowControl/>
        <w:ind w:firstLineChars="200" w:firstLine="440"/>
        <w:jc w:val="left"/>
        <w:rPr>
          <w:rFonts w:ascii="HG丸ｺﾞｼｯｸM-PRO" w:eastAsia="HG丸ｺﾞｼｯｸM-PRO" w:hAnsiTheme="minorEastAsia" w:cs="Helvetica"/>
          <w:color w:val="000000" w:themeColor="text1"/>
          <w:kern w:val="0"/>
          <w:sz w:val="22"/>
        </w:rPr>
      </w:pPr>
    </w:p>
    <w:p w:rsidR="00CF48AE" w:rsidRPr="00C3203F" w:rsidRDefault="00281410" w:rsidP="00CF12F0">
      <w:pPr>
        <w:widowControl/>
        <w:jc w:val="left"/>
        <w:rPr>
          <w:rFonts w:ascii="HG丸ｺﾞｼｯｸM-PRO" w:eastAsia="HG丸ｺﾞｼｯｸM-PRO" w:hAnsiTheme="minorEastAsia" w:cs="Helvetica"/>
          <w:b/>
          <w:color w:val="000000" w:themeColor="text1"/>
          <w:kern w:val="0"/>
          <w:sz w:val="22"/>
        </w:rPr>
      </w:pPr>
      <w:r w:rsidRPr="00C3203F">
        <w:rPr>
          <w:rFonts w:ascii="HG丸ｺﾞｼｯｸM-PRO" w:eastAsia="HG丸ｺﾞｼｯｸM-PRO" w:hAnsiTheme="minorEastAsia" w:cs="Helvetica" w:hint="eastAsia"/>
          <w:b/>
          <w:color w:val="000000" w:themeColor="text1"/>
          <w:kern w:val="0"/>
          <w:sz w:val="22"/>
        </w:rPr>
        <w:t>（2）</w:t>
      </w:r>
      <w:r w:rsidR="00CF48AE" w:rsidRPr="00C3203F">
        <w:rPr>
          <w:rFonts w:ascii="HG丸ｺﾞｼｯｸM-PRO" w:eastAsia="HG丸ｺﾞｼｯｸM-PRO" w:hAnsiTheme="minorEastAsia" w:cs="Helvetica" w:hint="eastAsia"/>
          <w:b/>
          <w:color w:val="000000" w:themeColor="text1"/>
          <w:kern w:val="0"/>
          <w:sz w:val="22"/>
        </w:rPr>
        <w:t>認定法人</w:t>
      </w:r>
      <w:r w:rsidR="00CF12F0" w:rsidRPr="00C3203F">
        <w:rPr>
          <w:rFonts w:ascii="HG丸ｺﾞｼｯｸM-PRO" w:eastAsia="HG丸ｺﾞｼｯｸM-PRO" w:hAnsiTheme="minorEastAsia" w:cs="Helvetica" w:hint="eastAsia"/>
          <w:b/>
          <w:color w:val="000000" w:themeColor="text1"/>
          <w:kern w:val="0"/>
          <w:sz w:val="22"/>
        </w:rPr>
        <w:t>寄附</w:t>
      </w:r>
      <w:r w:rsidR="00CF48AE" w:rsidRPr="00C3203F">
        <w:rPr>
          <w:rFonts w:ascii="HG丸ｺﾞｼｯｸM-PRO" w:eastAsia="HG丸ｺﾞｼｯｸM-PRO" w:hAnsiTheme="minorEastAsia" w:cs="Helvetica" w:hint="eastAsia"/>
          <w:b/>
          <w:color w:val="000000" w:themeColor="text1"/>
          <w:kern w:val="0"/>
          <w:sz w:val="22"/>
        </w:rPr>
        <w:t>金特別控除（税額控除）</w:t>
      </w:r>
    </w:p>
    <w:p w:rsidR="00CF48AE" w:rsidRPr="00C3203F" w:rsidRDefault="00CF48AE" w:rsidP="00305957">
      <w:pPr>
        <w:widowControl/>
        <w:ind w:leftChars="200" w:left="420" w:firstLineChars="100" w:firstLine="220"/>
        <w:jc w:val="left"/>
        <w:rPr>
          <w:rFonts w:ascii="HG丸ｺﾞｼｯｸM-PRO" w:eastAsia="HG丸ｺﾞｼｯｸM-PRO" w:hAnsiTheme="minorEastAsia" w:cs="Helvetica"/>
          <w:color w:val="000000" w:themeColor="text1"/>
          <w:kern w:val="0"/>
          <w:sz w:val="22"/>
        </w:rPr>
      </w:pPr>
      <w:r w:rsidRPr="00C3203F">
        <w:rPr>
          <w:rFonts w:ascii="HG丸ｺﾞｼｯｸM-PRO" w:eastAsia="HG丸ｺﾞｼｯｸM-PRO" w:hAnsiTheme="minorEastAsia" w:cs="Helvetica" w:hint="eastAsia"/>
          <w:color w:val="000000" w:themeColor="text1"/>
          <w:kern w:val="0"/>
          <w:sz w:val="22"/>
        </w:rPr>
        <w:t>その年中に支出した認定法人に対する</w:t>
      </w:r>
      <w:r w:rsidR="00CF12F0" w:rsidRPr="00C3203F">
        <w:rPr>
          <w:rFonts w:ascii="HG丸ｺﾞｼｯｸM-PRO" w:eastAsia="HG丸ｺﾞｼｯｸM-PRO" w:hAnsiTheme="minorEastAsia" w:cs="Helvetica" w:hint="eastAsia"/>
          <w:color w:val="000000" w:themeColor="text1"/>
          <w:kern w:val="0"/>
          <w:sz w:val="22"/>
        </w:rPr>
        <w:t>寄附</w:t>
      </w:r>
      <w:r w:rsidRPr="00C3203F">
        <w:rPr>
          <w:rFonts w:ascii="HG丸ｺﾞｼｯｸM-PRO" w:eastAsia="HG丸ｺﾞｼｯｸM-PRO" w:hAnsiTheme="minorEastAsia" w:cs="Helvetica" w:hint="eastAsia"/>
          <w:color w:val="000000" w:themeColor="text1"/>
          <w:kern w:val="0"/>
          <w:sz w:val="22"/>
        </w:rPr>
        <w:t>金の額の合計額から2</w:t>
      </w:r>
      <w:r w:rsidR="00305957" w:rsidRPr="00C3203F">
        <w:rPr>
          <w:rFonts w:ascii="HG丸ｺﾞｼｯｸM-PRO" w:eastAsia="HG丸ｺﾞｼｯｸM-PRO" w:hAnsiTheme="minorEastAsia" w:cs="Helvetica" w:hint="eastAsia"/>
          <w:color w:val="000000" w:themeColor="text1"/>
          <w:kern w:val="0"/>
          <w:sz w:val="22"/>
        </w:rPr>
        <w:t>千</w:t>
      </w:r>
      <w:r w:rsidRPr="00C3203F">
        <w:rPr>
          <w:rFonts w:ascii="HG丸ｺﾞｼｯｸM-PRO" w:eastAsia="HG丸ｺﾞｼｯｸM-PRO" w:hAnsiTheme="minorEastAsia" w:cs="Helvetica" w:hint="eastAsia"/>
          <w:color w:val="000000" w:themeColor="text1"/>
          <w:kern w:val="0"/>
          <w:sz w:val="22"/>
        </w:rPr>
        <w:t>円を控除した金額の40％相当額を、その年分の所得税額から控除できます。</w:t>
      </w:r>
    </w:p>
    <w:p w:rsidR="00CF48AE" w:rsidRPr="00C3203F" w:rsidRDefault="00CF48AE" w:rsidP="00E94F24">
      <w:pPr>
        <w:widowControl/>
        <w:spacing w:beforeLines="50"/>
        <w:ind w:firstLineChars="200" w:firstLine="440"/>
        <w:jc w:val="left"/>
        <w:rPr>
          <w:rFonts w:ascii="HG丸ｺﾞｼｯｸM-PRO" w:eastAsia="HG丸ｺﾞｼｯｸM-PRO" w:hAnsiTheme="minorEastAsia" w:cs="Helvetica"/>
          <w:color w:val="000000" w:themeColor="text1"/>
          <w:kern w:val="0"/>
          <w:sz w:val="22"/>
        </w:rPr>
      </w:pPr>
      <w:r w:rsidRPr="00C3203F">
        <w:rPr>
          <w:rFonts w:ascii="HG丸ｺﾞｼｯｸM-PRO" w:eastAsia="HG丸ｺﾞｼｯｸM-PRO" w:hAnsiTheme="minorEastAsia" w:cs="Helvetica" w:hint="eastAsia"/>
          <w:color w:val="000000" w:themeColor="text1"/>
          <w:kern w:val="0"/>
          <w:sz w:val="22"/>
        </w:rPr>
        <w:t>＜算</w:t>
      </w:r>
      <w:r w:rsidR="00C3203F">
        <w:rPr>
          <w:rFonts w:ascii="HG丸ｺﾞｼｯｸM-PRO" w:eastAsia="HG丸ｺﾞｼｯｸM-PRO" w:hAnsiTheme="minorEastAsia" w:cs="Helvetica" w:hint="eastAsia"/>
          <w:color w:val="000000" w:themeColor="text1"/>
          <w:kern w:val="0"/>
          <w:sz w:val="22"/>
        </w:rPr>
        <w:t xml:space="preserve"> </w:t>
      </w:r>
      <w:r w:rsidRPr="00C3203F">
        <w:rPr>
          <w:rFonts w:ascii="HG丸ｺﾞｼｯｸM-PRO" w:eastAsia="HG丸ｺﾞｼｯｸM-PRO" w:hAnsiTheme="minorEastAsia" w:cs="Helvetica" w:hint="eastAsia"/>
          <w:color w:val="000000" w:themeColor="text1"/>
          <w:kern w:val="0"/>
          <w:sz w:val="22"/>
        </w:rPr>
        <w:t>式＞</w:t>
      </w:r>
    </w:p>
    <w:p w:rsidR="00CF48AE" w:rsidRPr="00C3203F" w:rsidRDefault="00CF48AE" w:rsidP="00C3203F">
      <w:pPr>
        <w:widowControl/>
        <w:ind w:firstLineChars="300" w:firstLine="660"/>
        <w:jc w:val="left"/>
        <w:rPr>
          <w:rFonts w:ascii="HG丸ｺﾞｼｯｸM-PRO" w:eastAsia="HG丸ｺﾞｼｯｸM-PRO" w:hAnsiTheme="minorEastAsia" w:cs="Helvetica"/>
          <w:color w:val="000000" w:themeColor="text1"/>
          <w:kern w:val="0"/>
          <w:sz w:val="22"/>
        </w:rPr>
      </w:pPr>
      <w:r w:rsidRPr="00C3203F">
        <w:rPr>
          <w:rFonts w:ascii="HG丸ｺﾞｼｯｸM-PRO" w:eastAsia="HG丸ｺﾞｼｯｸM-PRO" w:hAnsiTheme="minorEastAsia" w:cs="Helvetica" w:hint="eastAsia"/>
          <w:color w:val="000000" w:themeColor="text1"/>
          <w:kern w:val="0"/>
          <w:sz w:val="22"/>
        </w:rPr>
        <w:t>（認定法人に対する</w:t>
      </w:r>
      <w:r w:rsidR="00CF12F0" w:rsidRPr="00C3203F">
        <w:rPr>
          <w:rFonts w:ascii="HG丸ｺﾞｼｯｸM-PRO" w:eastAsia="HG丸ｺﾞｼｯｸM-PRO" w:hAnsiTheme="minorEastAsia" w:cs="Helvetica" w:hint="eastAsia"/>
          <w:color w:val="000000" w:themeColor="text1"/>
          <w:kern w:val="0"/>
          <w:sz w:val="22"/>
        </w:rPr>
        <w:t>寄附</w:t>
      </w:r>
      <w:r w:rsidRPr="00C3203F">
        <w:rPr>
          <w:rFonts w:ascii="HG丸ｺﾞｼｯｸM-PRO" w:eastAsia="HG丸ｺﾞｼｯｸM-PRO" w:hAnsiTheme="minorEastAsia" w:cs="Helvetica" w:hint="eastAsia"/>
          <w:color w:val="000000" w:themeColor="text1"/>
          <w:kern w:val="0"/>
          <w:sz w:val="22"/>
        </w:rPr>
        <w:t>金額の合計額－2</w:t>
      </w:r>
      <w:r w:rsidR="00305957" w:rsidRPr="00C3203F">
        <w:rPr>
          <w:rFonts w:ascii="HG丸ｺﾞｼｯｸM-PRO" w:eastAsia="HG丸ｺﾞｼｯｸM-PRO" w:hAnsiTheme="minorEastAsia" w:cs="Helvetica" w:hint="eastAsia"/>
          <w:color w:val="000000" w:themeColor="text1"/>
          <w:kern w:val="0"/>
          <w:sz w:val="22"/>
        </w:rPr>
        <w:t>千</w:t>
      </w:r>
      <w:r w:rsidRPr="00C3203F">
        <w:rPr>
          <w:rFonts w:ascii="HG丸ｺﾞｼｯｸM-PRO" w:eastAsia="HG丸ｺﾞｼｯｸM-PRO" w:hAnsiTheme="minorEastAsia" w:cs="Helvetica" w:hint="eastAsia"/>
          <w:color w:val="000000" w:themeColor="text1"/>
          <w:kern w:val="0"/>
          <w:sz w:val="22"/>
        </w:rPr>
        <w:t>円）×４０％</w:t>
      </w:r>
      <w:r w:rsidR="00305957" w:rsidRPr="00C3203F">
        <w:rPr>
          <w:rFonts w:ascii="HG丸ｺﾞｼｯｸM-PRO" w:eastAsia="HG丸ｺﾞｼｯｸM-PRO" w:hAnsiTheme="minorEastAsia" w:cs="Helvetica" w:hint="eastAsia"/>
          <w:color w:val="000000" w:themeColor="text1"/>
          <w:kern w:val="0"/>
          <w:sz w:val="22"/>
        </w:rPr>
        <w:t xml:space="preserve"> </w:t>
      </w:r>
      <w:r w:rsidRPr="00C3203F">
        <w:rPr>
          <w:rFonts w:ascii="HG丸ｺﾞｼｯｸM-PRO" w:eastAsia="HG丸ｺﾞｼｯｸM-PRO" w:hAnsiTheme="minorEastAsia" w:cs="Helvetica" w:hint="eastAsia"/>
          <w:color w:val="000000" w:themeColor="text1"/>
          <w:kern w:val="0"/>
          <w:sz w:val="22"/>
        </w:rPr>
        <w:t>＝</w:t>
      </w:r>
      <w:r w:rsidR="00305957" w:rsidRPr="00C3203F">
        <w:rPr>
          <w:rFonts w:ascii="HG丸ｺﾞｼｯｸM-PRO" w:eastAsia="HG丸ｺﾞｼｯｸM-PRO" w:hAnsiTheme="minorEastAsia" w:cs="Helvetica" w:hint="eastAsia"/>
          <w:color w:val="000000" w:themeColor="text1"/>
          <w:kern w:val="0"/>
          <w:sz w:val="22"/>
        </w:rPr>
        <w:t xml:space="preserve"> </w:t>
      </w:r>
      <w:r w:rsidRPr="00C3203F">
        <w:rPr>
          <w:rFonts w:ascii="HG丸ｺﾞｼｯｸM-PRO" w:eastAsia="HG丸ｺﾞｼｯｸM-PRO" w:hAnsiTheme="minorEastAsia" w:cs="Helvetica" w:hint="eastAsia"/>
          <w:color w:val="000000" w:themeColor="text1"/>
          <w:kern w:val="0"/>
          <w:sz w:val="22"/>
        </w:rPr>
        <w:t>税額控除額</w:t>
      </w:r>
    </w:p>
    <w:p w:rsidR="00CF48AE" w:rsidRPr="00C3203F" w:rsidRDefault="00CF48AE" w:rsidP="00C3203F">
      <w:pPr>
        <w:widowControl/>
        <w:ind w:firstLineChars="400" w:firstLine="800"/>
        <w:jc w:val="left"/>
        <w:rPr>
          <w:rFonts w:ascii="HG丸ｺﾞｼｯｸM-PRO" w:eastAsia="HG丸ｺﾞｼｯｸM-PRO" w:hAnsiTheme="minorEastAsia" w:cs="Helvetica"/>
          <w:color w:val="000000" w:themeColor="text1"/>
          <w:kern w:val="0"/>
          <w:sz w:val="20"/>
          <w:szCs w:val="20"/>
        </w:rPr>
      </w:pPr>
      <w:r w:rsidRPr="00C3203F">
        <w:rPr>
          <w:rFonts w:ascii="HG丸ｺﾞｼｯｸM-PRO" w:eastAsia="HG丸ｺﾞｼｯｸM-PRO" w:hAnsiTheme="minorEastAsia" w:cs="Helvetica" w:hint="eastAsia"/>
          <w:color w:val="000000" w:themeColor="text1"/>
          <w:kern w:val="0"/>
          <w:sz w:val="20"/>
          <w:szCs w:val="20"/>
        </w:rPr>
        <w:t>※認定法人に対する</w:t>
      </w:r>
      <w:r w:rsidR="00CF12F0" w:rsidRPr="00C3203F">
        <w:rPr>
          <w:rFonts w:ascii="HG丸ｺﾞｼｯｸM-PRO" w:eastAsia="HG丸ｺﾞｼｯｸM-PRO" w:hAnsiTheme="minorEastAsia" w:cs="Helvetica" w:hint="eastAsia"/>
          <w:color w:val="000000" w:themeColor="text1"/>
          <w:kern w:val="0"/>
          <w:sz w:val="20"/>
          <w:szCs w:val="20"/>
        </w:rPr>
        <w:t>寄附</w:t>
      </w:r>
      <w:r w:rsidRPr="00C3203F">
        <w:rPr>
          <w:rFonts w:ascii="HG丸ｺﾞｼｯｸM-PRO" w:eastAsia="HG丸ｺﾞｼｯｸM-PRO" w:hAnsiTheme="minorEastAsia" w:cs="Helvetica" w:hint="eastAsia"/>
          <w:color w:val="000000" w:themeColor="text1"/>
          <w:kern w:val="0"/>
          <w:sz w:val="20"/>
          <w:szCs w:val="20"/>
        </w:rPr>
        <w:t>金額の合計額は所得金額の40％が限度です。</w:t>
      </w:r>
    </w:p>
    <w:p w:rsidR="00CF48AE" w:rsidRPr="00C3203F" w:rsidRDefault="00CF48AE" w:rsidP="00C3203F">
      <w:pPr>
        <w:widowControl/>
        <w:ind w:firstLineChars="500" w:firstLine="1000"/>
        <w:jc w:val="left"/>
        <w:rPr>
          <w:rFonts w:ascii="HG丸ｺﾞｼｯｸM-PRO" w:eastAsia="HG丸ｺﾞｼｯｸM-PRO" w:hAnsiTheme="minorEastAsia" w:cs="Helvetica"/>
          <w:color w:val="000000" w:themeColor="text1"/>
          <w:kern w:val="0"/>
          <w:sz w:val="20"/>
          <w:szCs w:val="20"/>
        </w:rPr>
      </w:pPr>
      <w:r w:rsidRPr="00C3203F">
        <w:rPr>
          <w:rFonts w:ascii="HG丸ｺﾞｼｯｸM-PRO" w:eastAsia="HG丸ｺﾞｼｯｸM-PRO" w:hAnsiTheme="minorEastAsia" w:cs="Helvetica" w:hint="eastAsia"/>
          <w:color w:val="000000" w:themeColor="text1"/>
          <w:kern w:val="0"/>
          <w:sz w:val="20"/>
          <w:szCs w:val="20"/>
        </w:rPr>
        <w:t>税額控除額は、所得税額の25％相当額が限度です。</w:t>
      </w:r>
    </w:p>
    <w:p w:rsidR="00CF48AE" w:rsidRPr="00C3203F" w:rsidRDefault="00305957" w:rsidP="00E94F24">
      <w:pPr>
        <w:widowControl/>
        <w:spacing w:beforeLines="50"/>
        <w:jc w:val="left"/>
        <w:rPr>
          <w:rFonts w:ascii="HG丸ｺﾞｼｯｸM-PRO" w:eastAsia="HG丸ｺﾞｼｯｸM-PRO" w:hAnsiTheme="minorEastAsia" w:cs="Helvetica"/>
          <w:b/>
          <w:color w:val="000000" w:themeColor="text1"/>
          <w:kern w:val="0"/>
          <w:sz w:val="20"/>
        </w:rPr>
      </w:pPr>
      <w:r w:rsidRPr="00C3203F">
        <w:rPr>
          <w:rFonts w:ascii="HG丸ｺﾞｼｯｸM-PRO" w:eastAsia="HG丸ｺﾞｼｯｸM-PRO" w:hAnsiTheme="minorEastAsia" w:cs="Helvetica" w:hint="eastAsia"/>
          <w:b/>
          <w:color w:val="000000" w:themeColor="text1"/>
          <w:kern w:val="0"/>
          <w:sz w:val="22"/>
        </w:rPr>
        <w:t>【</w:t>
      </w:r>
      <w:r w:rsidR="00CF48AE" w:rsidRPr="00C3203F">
        <w:rPr>
          <w:rFonts w:ascii="HG丸ｺﾞｼｯｸM-PRO" w:eastAsia="HG丸ｺﾞｼｯｸM-PRO" w:hAnsiTheme="minorEastAsia" w:cs="Helvetica" w:hint="eastAsia"/>
          <w:b/>
          <w:color w:val="000000" w:themeColor="text1"/>
          <w:kern w:val="0"/>
          <w:sz w:val="22"/>
        </w:rPr>
        <w:t>手</w:t>
      </w:r>
      <w:r w:rsidRPr="00C3203F">
        <w:rPr>
          <w:rFonts w:ascii="HG丸ｺﾞｼｯｸM-PRO" w:eastAsia="HG丸ｺﾞｼｯｸM-PRO" w:hAnsiTheme="minorEastAsia" w:cs="Helvetica" w:hint="eastAsia"/>
          <w:b/>
          <w:color w:val="000000" w:themeColor="text1"/>
          <w:kern w:val="0"/>
          <w:sz w:val="22"/>
        </w:rPr>
        <w:t xml:space="preserve"> </w:t>
      </w:r>
      <w:r w:rsidR="00CF48AE" w:rsidRPr="00C3203F">
        <w:rPr>
          <w:rFonts w:ascii="HG丸ｺﾞｼｯｸM-PRO" w:eastAsia="HG丸ｺﾞｼｯｸM-PRO" w:hAnsiTheme="minorEastAsia" w:cs="Helvetica" w:hint="eastAsia"/>
          <w:b/>
          <w:color w:val="000000" w:themeColor="text1"/>
          <w:kern w:val="0"/>
          <w:sz w:val="22"/>
        </w:rPr>
        <w:t>続</w:t>
      </w:r>
      <w:r w:rsidRPr="00C3203F">
        <w:rPr>
          <w:rFonts w:ascii="HG丸ｺﾞｼｯｸM-PRO" w:eastAsia="HG丸ｺﾞｼｯｸM-PRO" w:hAnsiTheme="minorEastAsia" w:cs="Helvetica" w:hint="eastAsia"/>
          <w:b/>
          <w:color w:val="000000" w:themeColor="text1"/>
          <w:kern w:val="0"/>
          <w:sz w:val="22"/>
        </w:rPr>
        <w:t xml:space="preserve"> </w:t>
      </w:r>
      <w:r w:rsidR="00CF48AE" w:rsidRPr="00C3203F">
        <w:rPr>
          <w:rFonts w:ascii="HG丸ｺﾞｼｯｸM-PRO" w:eastAsia="HG丸ｺﾞｼｯｸM-PRO" w:hAnsiTheme="minorEastAsia" w:cs="Helvetica" w:hint="eastAsia"/>
          <w:b/>
          <w:color w:val="000000" w:themeColor="text1"/>
          <w:kern w:val="0"/>
          <w:sz w:val="22"/>
        </w:rPr>
        <w:t>き</w:t>
      </w:r>
      <w:r w:rsidRPr="00C3203F">
        <w:rPr>
          <w:rFonts w:ascii="HG丸ｺﾞｼｯｸM-PRO" w:eastAsia="HG丸ｺﾞｼｯｸM-PRO" w:hAnsiTheme="minorEastAsia" w:cs="Helvetica" w:hint="eastAsia"/>
          <w:b/>
          <w:color w:val="000000" w:themeColor="text1"/>
          <w:kern w:val="0"/>
          <w:sz w:val="22"/>
        </w:rPr>
        <w:t>】</w:t>
      </w:r>
    </w:p>
    <w:p w:rsidR="00CF48AE" w:rsidRPr="00C3203F" w:rsidRDefault="00CF12F0" w:rsidP="00CF12F0">
      <w:pPr>
        <w:widowControl/>
        <w:ind w:leftChars="200" w:left="420" w:firstLineChars="100" w:firstLine="220"/>
        <w:jc w:val="left"/>
        <w:rPr>
          <w:rFonts w:ascii="HG丸ｺﾞｼｯｸM-PRO" w:eastAsia="HG丸ｺﾞｼｯｸM-PRO" w:hAnsiTheme="minorEastAsia" w:cs="Helvetica"/>
          <w:color w:val="000000" w:themeColor="text1"/>
          <w:kern w:val="0"/>
          <w:sz w:val="22"/>
        </w:rPr>
      </w:pPr>
      <w:r w:rsidRPr="00C3203F">
        <w:rPr>
          <w:rFonts w:ascii="HG丸ｺﾞｼｯｸM-PRO" w:eastAsia="HG丸ｺﾞｼｯｸM-PRO" w:hAnsiTheme="minorEastAsia" w:cs="Helvetica" w:hint="eastAsia"/>
          <w:color w:val="000000" w:themeColor="text1"/>
          <w:kern w:val="0"/>
          <w:sz w:val="22"/>
        </w:rPr>
        <w:t>寄附</w:t>
      </w:r>
      <w:r w:rsidR="00CF48AE" w:rsidRPr="00C3203F">
        <w:rPr>
          <w:rFonts w:ascii="HG丸ｺﾞｼｯｸM-PRO" w:eastAsia="HG丸ｺﾞｼｯｸM-PRO" w:hAnsiTheme="minorEastAsia" w:cs="Helvetica" w:hint="eastAsia"/>
          <w:color w:val="000000" w:themeColor="text1"/>
          <w:kern w:val="0"/>
          <w:sz w:val="22"/>
        </w:rPr>
        <w:t>をした日を含む年分の確定申告書の提出の際に、確定申告書に記載した特定</w:t>
      </w:r>
      <w:r w:rsidRPr="00C3203F">
        <w:rPr>
          <w:rFonts w:ascii="HG丸ｺﾞｼｯｸM-PRO" w:eastAsia="HG丸ｺﾞｼｯｸM-PRO" w:hAnsiTheme="minorEastAsia" w:cs="Helvetica" w:hint="eastAsia"/>
          <w:color w:val="000000" w:themeColor="text1"/>
          <w:kern w:val="0"/>
          <w:sz w:val="22"/>
        </w:rPr>
        <w:t>寄附</w:t>
      </w:r>
      <w:r w:rsidR="00CF48AE" w:rsidRPr="00C3203F">
        <w:rPr>
          <w:rFonts w:ascii="HG丸ｺﾞｼｯｸM-PRO" w:eastAsia="HG丸ｺﾞｼｯｸM-PRO" w:hAnsiTheme="minorEastAsia" w:cs="Helvetica" w:hint="eastAsia"/>
          <w:color w:val="000000" w:themeColor="text1"/>
          <w:kern w:val="0"/>
          <w:sz w:val="22"/>
        </w:rPr>
        <w:t>金の明細書と認定法人が発行する</w:t>
      </w:r>
      <w:r w:rsidRPr="00C3203F">
        <w:rPr>
          <w:rFonts w:ascii="HG丸ｺﾞｼｯｸM-PRO" w:eastAsia="HG丸ｺﾞｼｯｸM-PRO" w:hAnsiTheme="minorEastAsia" w:cs="Helvetica" w:hint="eastAsia"/>
          <w:color w:val="000000" w:themeColor="text1"/>
          <w:kern w:val="0"/>
          <w:sz w:val="22"/>
        </w:rPr>
        <w:t>寄附</w:t>
      </w:r>
      <w:r w:rsidR="00CF48AE" w:rsidRPr="00C3203F">
        <w:rPr>
          <w:rFonts w:ascii="HG丸ｺﾞｼｯｸM-PRO" w:eastAsia="HG丸ｺﾞｼｯｸM-PRO" w:hAnsiTheme="minorEastAsia" w:cs="Helvetica" w:hint="eastAsia"/>
          <w:color w:val="000000" w:themeColor="text1"/>
          <w:kern w:val="0"/>
          <w:sz w:val="22"/>
        </w:rPr>
        <w:t>金受領証明書を添付又は提示する必要があります。</w:t>
      </w:r>
    </w:p>
    <w:p w:rsidR="00CF48AE" w:rsidRPr="00C3203F" w:rsidRDefault="00CF48AE" w:rsidP="00CF12F0">
      <w:pPr>
        <w:widowControl/>
        <w:jc w:val="left"/>
        <w:rPr>
          <w:rFonts w:ascii="HG丸ｺﾞｼｯｸM-PRO" w:eastAsia="HG丸ｺﾞｼｯｸM-PRO" w:hAnsiTheme="minorEastAsia" w:cs="Helvetica"/>
          <w:color w:val="000000" w:themeColor="text1"/>
          <w:kern w:val="0"/>
          <w:sz w:val="22"/>
        </w:rPr>
      </w:pPr>
    </w:p>
    <w:p w:rsidR="00CF48AE" w:rsidRPr="00C3203F" w:rsidRDefault="00CF48AE" w:rsidP="00281410">
      <w:pPr>
        <w:widowControl/>
        <w:ind w:leftChars="100" w:left="430" w:hangingChars="100" w:hanging="220"/>
        <w:jc w:val="left"/>
        <w:rPr>
          <w:rFonts w:ascii="HG丸ｺﾞｼｯｸM-PRO" w:eastAsia="HG丸ｺﾞｼｯｸM-PRO" w:hAnsiTheme="minorEastAsia" w:cs="Helvetica"/>
          <w:color w:val="000000" w:themeColor="text1"/>
          <w:kern w:val="0"/>
          <w:sz w:val="22"/>
        </w:rPr>
      </w:pPr>
      <w:r w:rsidRPr="00C3203F">
        <w:rPr>
          <w:rFonts w:ascii="HG丸ｺﾞｼｯｸM-PRO" w:eastAsia="HG丸ｺﾞｼｯｸM-PRO" w:hAnsiTheme="minorEastAsia" w:cs="Helvetica" w:hint="eastAsia"/>
          <w:color w:val="000000" w:themeColor="text1"/>
          <w:kern w:val="0"/>
          <w:sz w:val="22"/>
        </w:rPr>
        <w:t>※住民税についても</w:t>
      </w:r>
      <w:r w:rsidR="00CF12F0" w:rsidRPr="00C3203F">
        <w:rPr>
          <w:rFonts w:ascii="HG丸ｺﾞｼｯｸM-PRO" w:eastAsia="HG丸ｺﾞｼｯｸM-PRO" w:hAnsiTheme="minorEastAsia" w:cs="Helvetica" w:hint="eastAsia"/>
          <w:color w:val="000000" w:themeColor="text1"/>
          <w:kern w:val="0"/>
          <w:sz w:val="22"/>
        </w:rPr>
        <w:t>寄附</w:t>
      </w:r>
      <w:r w:rsidRPr="00C3203F">
        <w:rPr>
          <w:rFonts w:ascii="HG丸ｺﾞｼｯｸM-PRO" w:eastAsia="HG丸ｺﾞｼｯｸM-PRO" w:hAnsiTheme="minorEastAsia" w:cs="Helvetica" w:hint="eastAsia"/>
          <w:color w:val="000000" w:themeColor="text1"/>
          <w:kern w:val="0"/>
          <w:sz w:val="22"/>
        </w:rPr>
        <w:t>金控除の対象となる場合があります。詳細についてはお住まいの都道府県・市区町村にお問い合わせください。</w:t>
      </w:r>
    </w:p>
    <w:p w:rsidR="00CF48AE" w:rsidRPr="00C3203F" w:rsidRDefault="00CF48AE" w:rsidP="00CF12F0">
      <w:pPr>
        <w:widowControl/>
        <w:jc w:val="left"/>
        <w:rPr>
          <w:rFonts w:ascii="HG丸ｺﾞｼｯｸM-PRO" w:eastAsia="HG丸ｺﾞｼｯｸM-PRO" w:hAnsiTheme="minorEastAsia" w:cs="Helvetica"/>
          <w:color w:val="000000" w:themeColor="text1"/>
          <w:kern w:val="0"/>
          <w:sz w:val="22"/>
        </w:rPr>
      </w:pPr>
    </w:p>
    <w:p w:rsidR="00CF48AE" w:rsidRPr="00C3203F" w:rsidRDefault="00CF48AE" w:rsidP="00CF12F0">
      <w:pPr>
        <w:widowControl/>
        <w:jc w:val="left"/>
        <w:rPr>
          <w:rFonts w:ascii="HG丸ｺﾞｼｯｸM-PRO" w:eastAsia="HG丸ｺﾞｼｯｸM-PRO" w:hAnsiTheme="minorEastAsia" w:cs="Helvetica"/>
          <w:b/>
          <w:color w:val="000000" w:themeColor="text1"/>
          <w:kern w:val="0"/>
          <w:sz w:val="22"/>
        </w:rPr>
      </w:pPr>
      <w:r w:rsidRPr="00C3203F">
        <w:rPr>
          <w:rFonts w:ascii="HG丸ｺﾞｼｯｸM-PRO" w:eastAsia="HG丸ｺﾞｼｯｸM-PRO" w:hAnsiTheme="minorEastAsia" w:cs="Helvetica" w:hint="eastAsia"/>
          <w:b/>
          <w:color w:val="000000" w:themeColor="text1"/>
          <w:kern w:val="0"/>
          <w:sz w:val="22"/>
        </w:rPr>
        <w:t>２．法人からのご</w:t>
      </w:r>
      <w:r w:rsidR="00CF12F0" w:rsidRPr="00C3203F">
        <w:rPr>
          <w:rFonts w:ascii="HG丸ｺﾞｼｯｸM-PRO" w:eastAsia="HG丸ｺﾞｼｯｸM-PRO" w:hAnsiTheme="minorEastAsia" w:cs="Helvetica" w:hint="eastAsia"/>
          <w:b/>
          <w:color w:val="000000" w:themeColor="text1"/>
          <w:kern w:val="0"/>
          <w:sz w:val="22"/>
        </w:rPr>
        <w:t>寄附</w:t>
      </w:r>
    </w:p>
    <w:p w:rsidR="00281410" w:rsidRPr="00C3203F" w:rsidRDefault="00CF48AE" w:rsidP="00281410">
      <w:pPr>
        <w:widowControl/>
        <w:ind w:leftChars="100" w:left="210" w:firstLineChars="100" w:firstLine="220"/>
        <w:jc w:val="left"/>
        <w:rPr>
          <w:rFonts w:ascii="HG丸ｺﾞｼｯｸM-PRO" w:eastAsia="HG丸ｺﾞｼｯｸM-PRO" w:hAnsiTheme="minorEastAsia" w:cs="Helvetica"/>
          <w:color w:val="000000" w:themeColor="text1"/>
          <w:kern w:val="0"/>
          <w:sz w:val="22"/>
        </w:rPr>
      </w:pPr>
      <w:r w:rsidRPr="00C3203F">
        <w:rPr>
          <w:rFonts w:ascii="HG丸ｺﾞｼｯｸM-PRO" w:eastAsia="HG丸ｺﾞｼｯｸM-PRO" w:hAnsiTheme="minorEastAsia" w:cs="Helvetica" w:hint="eastAsia"/>
          <w:color w:val="000000" w:themeColor="text1"/>
          <w:kern w:val="0"/>
          <w:sz w:val="22"/>
        </w:rPr>
        <w:t>法人が認定法人に対し</w:t>
      </w:r>
      <w:r w:rsidR="00CF12F0" w:rsidRPr="00C3203F">
        <w:rPr>
          <w:rFonts w:ascii="HG丸ｺﾞｼｯｸM-PRO" w:eastAsia="HG丸ｺﾞｼｯｸM-PRO" w:hAnsiTheme="minorEastAsia" w:cs="Helvetica" w:hint="eastAsia"/>
          <w:color w:val="000000" w:themeColor="text1"/>
          <w:kern w:val="0"/>
          <w:sz w:val="22"/>
        </w:rPr>
        <w:t>寄附</w:t>
      </w:r>
      <w:r w:rsidRPr="00C3203F">
        <w:rPr>
          <w:rFonts w:ascii="HG丸ｺﾞｼｯｸM-PRO" w:eastAsia="HG丸ｺﾞｼｯｸM-PRO" w:hAnsiTheme="minorEastAsia" w:cs="Helvetica" w:hint="eastAsia"/>
          <w:color w:val="000000" w:themeColor="text1"/>
          <w:kern w:val="0"/>
          <w:sz w:val="22"/>
        </w:rPr>
        <w:t>をした場合は、一般</w:t>
      </w:r>
      <w:r w:rsidR="00CF12F0" w:rsidRPr="00C3203F">
        <w:rPr>
          <w:rFonts w:ascii="HG丸ｺﾞｼｯｸM-PRO" w:eastAsia="HG丸ｺﾞｼｯｸM-PRO" w:hAnsiTheme="minorEastAsia" w:cs="Helvetica" w:hint="eastAsia"/>
          <w:color w:val="000000" w:themeColor="text1"/>
          <w:kern w:val="0"/>
          <w:sz w:val="22"/>
        </w:rPr>
        <w:t>寄附</w:t>
      </w:r>
      <w:r w:rsidRPr="00C3203F">
        <w:rPr>
          <w:rFonts w:ascii="HG丸ｺﾞｼｯｸM-PRO" w:eastAsia="HG丸ｺﾞｼｯｸM-PRO" w:hAnsiTheme="minorEastAsia" w:cs="Helvetica" w:hint="eastAsia"/>
          <w:color w:val="000000" w:themeColor="text1"/>
          <w:kern w:val="0"/>
          <w:sz w:val="22"/>
        </w:rPr>
        <w:t>金の損金算入限度額とは別に、特定公益法人に対する</w:t>
      </w:r>
      <w:r w:rsidR="00CF12F0" w:rsidRPr="00C3203F">
        <w:rPr>
          <w:rFonts w:ascii="HG丸ｺﾞｼｯｸM-PRO" w:eastAsia="HG丸ｺﾞｼｯｸM-PRO" w:hAnsiTheme="minorEastAsia" w:cs="Helvetica" w:hint="eastAsia"/>
          <w:color w:val="000000" w:themeColor="text1"/>
          <w:kern w:val="0"/>
          <w:sz w:val="22"/>
        </w:rPr>
        <w:t>寄附</w:t>
      </w:r>
      <w:r w:rsidRPr="00C3203F">
        <w:rPr>
          <w:rFonts w:ascii="HG丸ｺﾞｼｯｸM-PRO" w:eastAsia="HG丸ｺﾞｼｯｸM-PRO" w:hAnsiTheme="minorEastAsia" w:cs="Helvetica" w:hint="eastAsia"/>
          <w:color w:val="000000" w:themeColor="text1"/>
          <w:kern w:val="0"/>
          <w:sz w:val="22"/>
        </w:rPr>
        <w:t>金の額と合わせて、特別損金算入限度額の範囲内で損金算入が認められます。</w:t>
      </w:r>
    </w:p>
    <w:p w:rsidR="00CF48AE" w:rsidRPr="00C3203F" w:rsidRDefault="00CF48AE" w:rsidP="00281410">
      <w:pPr>
        <w:widowControl/>
        <w:ind w:leftChars="200" w:left="420" w:firstLineChars="100" w:firstLine="220"/>
        <w:jc w:val="left"/>
        <w:rPr>
          <w:rFonts w:ascii="HG丸ｺﾞｼｯｸM-PRO" w:eastAsia="HG丸ｺﾞｼｯｸM-PRO" w:hAnsiTheme="minorEastAsia" w:cs="Helvetica"/>
          <w:color w:val="000000" w:themeColor="text1"/>
          <w:kern w:val="0"/>
          <w:sz w:val="22"/>
        </w:rPr>
      </w:pPr>
      <w:r w:rsidRPr="00C3203F">
        <w:rPr>
          <w:rFonts w:ascii="HG丸ｺﾞｼｯｸM-PRO" w:eastAsia="HG丸ｺﾞｼｯｸM-PRO" w:hAnsiTheme="minorEastAsia" w:cs="Helvetica" w:hint="eastAsia"/>
          <w:color w:val="000000" w:themeColor="text1"/>
          <w:kern w:val="0"/>
          <w:sz w:val="22"/>
        </w:rPr>
        <w:lastRenderedPageBreak/>
        <w:t>なお、</w:t>
      </w:r>
      <w:r w:rsidR="00CF12F0" w:rsidRPr="00C3203F">
        <w:rPr>
          <w:rFonts w:ascii="HG丸ｺﾞｼｯｸM-PRO" w:eastAsia="HG丸ｺﾞｼｯｸM-PRO" w:hAnsiTheme="minorEastAsia" w:cs="Helvetica" w:hint="eastAsia"/>
          <w:color w:val="000000" w:themeColor="text1"/>
          <w:kern w:val="0"/>
          <w:sz w:val="22"/>
        </w:rPr>
        <w:t>寄附</w:t>
      </w:r>
      <w:r w:rsidRPr="00C3203F">
        <w:rPr>
          <w:rFonts w:ascii="HG丸ｺﾞｼｯｸM-PRO" w:eastAsia="HG丸ｺﾞｼｯｸM-PRO" w:hAnsiTheme="minorEastAsia" w:cs="Helvetica" w:hint="eastAsia"/>
          <w:color w:val="000000" w:themeColor="text1"/>
          <w:kern w:val="0"/>
          <w:sz w:val="22"/>
        </w:rPr>
        <w:t>金の額の合計額が特別損金算入限度額を超える場合には、その超える部分の金額は一般</w:t>
      </w:r>
      <w:r w:rsidR="00CF12F0" w:rsidRPr="00C3203F">
        <w:rPr>
          <w:rFonts w:ascii="HG丸ｺﾞｼｯｸM-PRO" w:eastAsia="HG丸ｺﾞｼｯｸM-PRO" w:hAnsiTheme="minorEastAsia" w:cs="Helvetica" w:hint="eastAsia"/>
          <w:color w:val="000000" w:themeColor="text1"/>
          <w:kern w:val="0"/>
          <w:sz w:val="22"/>
        </w:rPr>
        <w:t>寄附</w:t>
      </w:r>
      <w:r w:rsidRPr="00C3203F">
        <w:rPr>
          <w:rFonts w:ascii="HG丸ｺﾞｼｯｸM-PRO" w:eastAsia="HG丸ｺﾞｼｯｸM-PRO" w:hAnsiTheme="minorEastAsia" w:cs="Helvetica" w:hint="eastAsia"/>
          <w:color w:val="000000" w:themeColor="text1"/>
          <w:kern w:val="0"/>
          <w:sz w:val="22"/>
        </w:rPr>
        <w:t>金の額と合わせて、一般</w:t>
      </w:r>
      <w:r w:rsidR="00CF12F0" w:rsidRPr="00C3203F">
        <w:rPr>
          <w:rFonts w:ascii="HG丸ｺﾞｼｯｸM-PRO" w:eastAsia="HG丸ｺﾞｼｯｸM-PRO" w:hAnsiTheme="minorEastAsia" w:cs="Helvetica" w:hint="eastAsia"/>
          <w:color w:val="000000" w:themeColor="text1"/>
          <w:kern w:val="0"/>
          <w:sz w:val="22"/>
        </w:rPr>
        <w:t>寄附</w:t>
      </w:r>
      <w:r w:rsidRPr="00C3203F">
        <w:rPr>
          <w:rFonts w:ascii="HG丸ｺﾞｼｯｸM-PRO" w:eastAsia="HG丸ｺﾞｼｯｸM-PRO" w:hAnsiTheme="minorEastAsia" w:cs="Helvetica" w:hint="eastAsia"/>
          <w:color w:val="000000" w:themeColor="text1"/>
          <w:kern w:val="0"/>
          <w:sz w:val="22"/>
        </w:rPr>
        <w:t>金の損金算入限度額の範囲内で損金算入が認められます。</w:t>
      </w:r>
    </w:p>
    <w:p w:rsidR="00CF48AE" w:rsidRPr="00C3203F" w:rsidRDefault="00CF48AE" w:rsidP="00E94F24">
      <w:pPr>
        <w:widowControl/>
        <w:spacing w:beforeLines="50"/>
        <w:ind w:firstLineChars="200" w:firstLine="440"/>
        <w:jc w:val="left"/>
        <w:rPr>
          <w:rFonts w:ascii="HG丸ｺﾞｼｯｸM-PRO" w:eastAsia="HG丸ｺﾞｼｯｸM-PRO" w:hAnsiTheme="minorEastAsia" w:cs="Helvetica"/>
          <w:color w:val="000000" w:themeColor="text1"/>
          <w:kern w:val="0"/>
          <w:sz w:val="22"/>
        </w:rPr>
      </w:pPr>
      <w:r w:rsidRPr="00C3203F">
        <w:rPr>
          <w:rFonts w:ascii="HG丸ｺﾞｼｯｸM-PRO" w:eastAsia="HG丸ｺﾞｼｯｸM-PRO" w:hAnsiTheme="minorEastAsia" w:cs="Helvetica" w:hint="eastAsia"/>
          <w:color w:val="000000" w:themeColor="text1"/>
          <w:kern w:val="0"/>
          <w:sz w:val="22"/>
        </w:rPr>
        <w:t>・一般</w:t>
      </w:r>
      <w:r w:rsidR="00CF12F0" w:rsidRPr="00C3203F">
        <w:rPr>
          <w:rFonts w:ascii="HG丸ｺﾞｼｯｸM-PRO" w:eastAsia="HG丸ｺﾞｼｯｸM-PRO" w:hAnsiTheme="minorEastAsia" w:cs="Helvetica" w:hint="eastAsia"/>
          <w:color w:val="000000" w:themeColor="text1"/>
          <w:kern w:val="0"/>
          <w:sz w:val="22"/>
        </w:rPr>
        <w:t>寄附</w:t>
      </w:r>
      <w:r w:rsidRPr="00C3203F">
        <w:rPr>
          <w:rFonts w:ascii="HG丸ｺﾞｼｯｸM-PRO" w:eastAsia="HG丸ｺﾞｼｯｸM-PRO" w:hAnsiTheme="minorEastAsia" w:cs="Helvetica" w:hint="eastAsia"/>
          <w:color w:val="000000" w:themeColor="text1"/>
          <w:kern w:val="0"/>
          <w:sz w:val="22"/>
        </w:rPr>
        <w:t>金の損金算入限度額とは</w:t>
      </w:r>
    </w:p>
    <w:p w:rsidR="00CF48AE" w:rsidRPr="00C3203F" w:rsidRDefault="00CF48AE" w:rsidP="00281410">
      <w:pPr>
        <w:widowControl/>
        <w:ind w:firstLineChars="300" w:firstLine="660"/>
        <w:jc w:val="left"/>
        <w:rPr>
          <w:rFonts w:ascii="HG丸ｺﾞｼｯｸM-PRO" w:eastAsia="HG丸ｺﾞｼｯｸM-PRO" w:hAnsiTheme="minorEastAsia" w:cs="Helvetica"/>
          <w:color w:val="000000" w:themeColor="text1"/>
          <w:kern w:val="0"/>
          <w:sz w:val="22"/>
        </w:rPr>
      </w:pPr>
      <w:r w:rsidRPr="00C3203F">
        <w:rPr>
          <w:rFonts w:ascii="HG丸ｺﾞｼｯｸM-PRO" w:eastAsia="HG丸ｺﾞｼｯｸM-PRO" w:hAnsiTheme="minorEastAsia" w:cs="Helvetica" w:hint="eastAsia"/>
          <w:color w:val="000000" w:themeColor="text1"/>
          <w:kern w:val="0"/>
          <w:sz w:val="22"/>
        </w:rPr>
        <w:t>（資本金等の額</w:t>
      </w:r>
      <w:r w:rsidR="00281410" w:rsidRPr="00C3203F">
        <w:rPr>
          <w:rFonts w:ascii="HG丸ｺﾞｼｯｸM-PRO" w:eastAsia="HG丸ｺﾞｼｯｸM-PRO" w:hAnsiTheme="minorEastAsia" w:cs="Helvetica" w:hint="eastAsia"/>
          <w:color w:val="000000" w:themeColor="text1"/>
          <w:kern w:val="0"/>
          <w:sz w:val="22"/>
        </w:rPr>
        <w:t xml:space="preserve"> </w:t>
      </w:r>
      <w:r w:rsidRPr="00C3203F">
        <w:rPr>
          <w:rFonts w:ascii="HG丸ｺﾞｼｯｸM-PRO" w:eastAsia="HG丸ｺﾞｼｯｸM-PRO" w:hAnsiTheme="minorEastAsia" w:cs="Helvetica" w:hint="eastAsia"/>
          <w:color w:val="000000" w:themeColor="text1"/>
          <w:kern w:val="0"/>
          <w:sz w:val="22"/>
        </w:rPr>
        <w:t>×</w:t>
      </w:r>
      <w:r w:rsidR="00281410" w:rsidRPr="00C3203F">
        <w:rPr>
          <w:rFonts w:ascii="HG丸ｺﾞｼｯｸM-PRO" w:eastAsia="HG丸ｺﾞｼｯｸM-PRO" w:hAnsiTheme="minorEastAsia" w:cs="Helvetica" w:hint="eastAsia"/>
          <w:color w:val="000000" w:themeColor="text1"/>
          <w:kern w:val="0"/>
          <w:sz w:val="22"/>
        </w:rPr>
        <w:t xml:space="preserve"> </w:t>
      </w:r>
      <w:r w:rsidRPr="00C3203F">
        <w:rPr>
          <w:rFonts w:ascii="HG丸ｺﾞｼｯｸM-PRO" w:eastAsia="HG丸ｺﾞｼｯｸM-PRO" w:hAnsiTheme="minorEastAsia" w:cs="Helvetica" w:hint="eastAsia"/>
          <w:color w:val="000000" w:themeColor="text1"/>
          <w:kern w:val="0"/>
          <w:sz w:val="22"/>
        </w:rPr>
        <w:t>0.25％</w:t>
      </w:r>
      <w:r w:rsidR="00281410" w:rsidRPr="00C3203F">
        <w:rPr>
          <w:rFonts w:ascii="HG丸ｺﾞｼｯｸM-PRO" w:eastAsia="HG丸ｺﾞｼｯｸM-PRO" w:hAnsiTheme="minorEastAsia" w:cs="Helvetica" w:hint="eastAsia"/>
          <w:color w:val="000000" w:themeColor="text1"/>
          <w:kern w:val="0"/>
          <w:sz w:val="22"/>
        </w:rPr>
        <w:t xml:space="preserve"> </w:t>
      </w:r>
      <w:r w:rsidRPr="00C3203F">
        <w:rPr>
          <w:rFonts w:ascii="HG丸ｺﾞｼｯｸM-PRO" w:eastAsia="HG丸ｺﾞｼｯｸM-PRO" w:hAnsiTheme="minorEastAsia" w:cs="Helvetica" w:hint="eastAsia"/>
          <w:color w:val="000000" w:themeColor="text1"/>
          <w:kern w:val="0"/>
          <w:sz w:val="22"/>
        </w:rPr>
        <w:t>＋</w:t>
      </w:r>
      <w:r w:rsidR="00281410" w:rsidRPr="00C3203F">
        <w:rPr>
          <w:rFonts w:ascii="HG丸ｺﾞｼｯｸM-PRO" w:eastAsia="HG丸ｺﾞｼｯｸM-PRO" w:hAnsiTheme="minorEastAsia" w:cs="Helvetica" w:hint="eastAsia"/>
          <w:color w:val="000000" w:themeColor="text1"/>
          <w:kern w:val="0"/>
          <w:sz w:val="22"/>
        </w:rPr>
        <w:t xml:space="preserve"> </w:t>
      </w:r>
      <w:r w:rsidRPr="00C3203F">
        <w:rPr>
          <w:rFonts w:ascii="HG丸ｺﾞｼｯｸM-PRO" w:eastAsia="HG丸ｺﾞｼｯｸM-PRO" w:hAnsiTheme="minorEastAsia" w:cs="Helvetica" w:hint="eastAsia"/>
          <w:color w:val="000000" w:themeColor="text1"/>
          <w:kern w:val="0"/>
          <w:sz w:val="22"/>
        </w:rPr>
        <w:t>所得金額</w:t>
      </w:r>
      <w:r w:rsidR="00281410" w:rsidRPr="00C3203F">
        <w:rPr>
          <w:rFonts w:ascii="HG丸ｺﾞｼｯｸM-PRO" w:eastAsia="HG丸ｺﾞｼｯｸM-PRO" w:hAnsiTheme="minorEastAsia" w:cs="Helvetica" w:hint="eastAsia"/>
          <w:color w:val="000000" w:themeColor="text1"/>
          <w:kern w:val="0"/>
          <w:sz w:val="22"/>
        </w:rPr>
        <w:t xml:space="preserve"> </w:t>
      </w:r>
      <w:r w:rsidRPr="00C3203F">
        <w:rPr>
          <w:rFonts w:ascii="HG丸ｺﾞｼｯｸM-PRO" w:eastAsia="HG丸ｺﾞｼｯｸM-PRO" w:hAnsiTheme="minorEastAsia" w:cs="Helvetica" w:hint="eastAsia"/>
          <w:color w:val="000000" w:themeColor="text1"/>
          <w:kern w:val="0"/>
          <w:sz w:val="22"/>
        </w:rPr>
        <w:t>×</w:t>
      </w:r>
      <w:r w:rsidR="00281410" w:rsidRPr="00C3203F">
        <w:rPr>
          <w:rFonts w:ascii="HG丸ｺﾞｼｯｸM-PRO" w:eastAsia="HG丸ｺﾞｼｯｸM-PRO" w:hAnsiTheme="minorEastAsia" w:cs="Helvetica" w:hint="eastAsia"/>
          <w:color w:val="000000" w:themeColor="text1"/>
          <w:kern w:val="0"/>
          <w:sz w:val="22"/>
        </w:rPr>
        <w:t xml:space="preserve"> </w:t>
      </w:r>
      <w:r w:rsidRPr="00C3203F">
        <w:rPr>
          <w:rFonts w:ascii="HG丸ｺﾞｼｯｸM-PRO" w:eastAsia="HG丸ｺﾞｼｯｸM-PRO" w:hAnsiTheme="minorEastAsia" w:cs="Helvetica" w:hint="eastAsia"/>
          <w:color w:val="000000" w:themeColor="text1"/>
          <w:kern w:val="0"/>
          <w:sz w:val="22"/>
        </w:rPr>
        <w:t>２</w:t>
      </w:r>
      <w:r w:rsidR="00281410" w:rsidRPr="00C3203F">
        <w:rPr>
          <w:rFonts w:ascii="HG丸ｺﾞｼｯｸM-PRO" w:eastAsia="HG丸ｺﾞｼｯｸM-PRO" w:hAnsiTheme="minorEastAsia" w:cs="Helvetica" w:hint="eastAsia"/>
          <w:color w:val="000000" w:themeColor="text1"/>
          <w:kern w:val="0"/>
          <w:sz w:val="22"/>
        </w:rPr>
        <w:t>.</w:t>
      </w:r>
      <w:r w:rsidRPr="00C3203F">
        <w:rPr>
          <w:rFonts w:ascii="HG丸ｺﾞｼｯｸM-PRO" w:eastAsia="HG丸ｺﾞｼｯｸM-PRO" w:hAnsiTheme="minorEastAsia" w:cs="Helvetica" w:hint="eastAsia"/>
          <w:color w:val="000000" w:themeColor="text1"/>
          <w:kern w:val="0"/>
          <w:sz w:val="22"/>
        </w:rPr>
        <w:t>５％）×</w:t>
      </w:r>
      <w:r w:rsidR="00281410" w:rsidRPr="00C3203F">
        <w:rPr>
          <w:rFonts w:ascii="HG丸ｺﾞｼｯｸM-PRO" w:eastAsia="HG丸ｺﾞｼｯｸM-PRO" w:hAnsiTheme="minorEastAsia" w:cs="Helvetica" w:hint="eastAsia"/>
          <w:color w:val="000000" w:themeColor="text1"/>
          <w:kern w:val="0"/>
          <w:sz w:val="22"/>
        </w:rPr>
        <w:t xml:space="preserve"> </w:t>
      </w:r>
      <w:r w:rsidRPr="00C3203F">
        <w:rPr>
          <w:rFonts w:ascii="HG丸ｺﾞｼｯｸM-PRO" w:eastAsia="HG丸ｺﾞｼｯｸM-PRO" w:hAnsiTheme="minorEastAsia" w:cs="Helvetica" w:hint="eastAsia"/>
          <w:color w:val="000000" w:themeColor="text1"/>
          <w:kern w:val="0"/>
          <w:sz w:val="22"/>
        </w:rPr>
        <w:t>1</w:t>
      </w:r>
      <w:r w:rsidR="00C3203F">
        <w:rPr>
          <w:rFonts w:ascii="HG丸ｺﾞｼｯｸM-PRO" w:eastAsia="HG丸ｺﾞｼｯｸM-PRO" w:hAnsiTheme="minorEastAsia" w:cs="Helvetica" w:hint="eastAsia"/>
          <w:color w:val="000000" w:themeColor="text1"/>
          <w:kern w:val="0"/>
          <w:sz w:val="22"/>
        </w:rPr>
        <w:t>／</w:t>
      </w:r>
      <w:r w:rsidRPr="00C3203F">
        <w:rPr>
          <w:rFonts w:ascii="HG丸ｺﾞｼｯｸM-PRO" w:eastAsia="HG丸ｺﾞｼｯｸM-PRO" w:hAnsiTheme="minorEastAsia" w:cs="Helvetica" w:hint="eastAsia"/>
          <w:color w:val="000000" w:themeColor="text1"/>
          <w:kern w:val="0"/>
          <w:sz w:val="22"/>
        </w:rPr>
        <w:t>4</w:t>
      </w:r>
    </w:p>
    <w:p w:rsidR="00CF48AE" w:rsidRPr="00C3203F" w:rsidRDefault="00CF48AE" w:rsidP="00E94F24">
      <w:pPr>
        <w:widowControl/>
        <w:spacing w:beforeLines="50"/>
        <w:ind w:firstLineChars="200" w:firstLine="440"/>
        <w:jc w:val="left"/>
        <w:rPr>
          <w:rFonts w:ascii="HG丸ｺﾞｼｯｸM-PRO" w:eastAsia="HG丸ｺﾞｼｯｸM-PRO" w:hAnsiTheme="minorEastAsia" w:cs="Helvetica"/>
          <w:color w:val="000000" w:themeColor="text1"/>
          <w:kern w:val="0"/>
          <w:sz w:val="22"/>
        </w:rPr>
      </w:pPr>
      <w:r w:rsidRPr="00C3203F">
        <w:rPr>
          <w:rFonts w:ascii="HG丸ｺﾞｼｯｸM-PRO" w:eastAsia="HG丸ｺﾞｼｯｸM-PRO" w:hAnsiTheme="minorEastAsia" w:cs="Helvetica" w:hint="eastAsia"/>
          <w:color w:val="000000" w:themeColor="text1"/>
          <w:kern w:val="0"/>
          <w:sz w:val="22"/>
        </w:rPr>
        <w:t>・特別損金算入限度額とは</w:t>
      </w:r>
    </w:p>
    <w:p w:rsidR="00CF48AE" w:rsidRPr="00C3203F" w:rsidRDefault="00CF48AE" w:rsidP="00281410">
      <w:pPr>
        <w:widowControl/>
        <w:ind w:firstLineChars="300" w:firstLine="660"/>
        <w:jc w:val="left"/>
        <w:rPr>
          <w:rFonts w:ascii="HG丸ｺﾞｼｯｸM-PRO" w:eastAsia="HG丸ｺﾞｼｯｸM-PRO" w:hAnsiTheme="minorEastAsia" w:cs="Helvetica"/>
          <w:color w:val="000000" w:themeColor="text1"/>
          <w:kern w:val="0"/>
          <w:sz w:val="22"/>
        </w:rPr>
      </w:pPr>
      <w:r w:rsidRPr="00C3203F">
        <w:rPr>
          <w:rFonts w:ascii="HG丸ｺﾞｼｯｸM-PRO" w:eastAsia="HG丸ｺﾞｼｯｸM-PRO" w:hAnsiTheme="minorEastAsia" w:cs="Helvetica" w:hint="eastAsia"/>
          <w:color w:val="000000" w:themeColor="text1"/>
          <w:kern w:val="0"/>
          <w:sz w:val="22"/>
        </w:rPr>
        <w:t>（資本金等の額</w:t>
      </w:r>
      <w:r w:rsidR="00281410" w:rsidRPr="00C3203F">
        <w:rPr>
          <w:rFonts w:ascii="HG丸ｺﾞｼｯｸM-PRO" w:eastAsia="HG丸ｺﾞｼｯｸM-PRO" w:hAnsiTheme="minorEastAsia" w:cs="Helvetica" w:hint="eastAsia"/>
          <w:color w:val="000000" w:themeColor="text1"/>
          <w:kern w:val="0"/>
          <w:sz w:val="22"/>
        </w:rPr>
        <w:t xml:space="preserve"> </w:t>
      </w:r>
      <w:r w:rsidRPr="00C3203F">
        <w:rPr>
          <w:rFonts w:ascii="HG丸ｺﾞｼｯｸM-PRO" w:eastAsia="HG丸ｺﾞｼｯｸM-PRO" w:hAnsiTheme="minorEastAsia" w:cs="Helvetica" w:hint="eastAsia"/>
          <w:color w:val="000000" w:themeColor="text1"/>
          <w:kern w:val="0"/>
          <w:sz w:val="22"/>
        </w:rPr>
        <w:t>×</w:t>
      </w:r>
      <w:r w:rsidR="00281410" w:rsidRPr="00C3203F">
        <w:rPr>
          <w:rFonts w:ascii="HG丸ｺﾞｼｯｸM-PRO" w:eastAsia="HG丸ｺﾞｼｯｸM-PRO" w:hAnsiTheme="minorEastAsia" w:cs="Helvetica" w:hint="eastAsia"/>
          <w:color w:val="000000" w:themeColor="text1"/>
          <w:kern w:val="0"/>
          <w:sz w:val="22"/>
        </w:rPr>
        <w:t xml:space="preserve"> </w:t>
      </w:r>
      <w:r w:rsidRPr="00C3203F">
        <w:rPr>
          <w:rFonts w:ascii="HG丸ｺﾞｼｯｸM-PRO" w:eastAsia="HG丸ｺﾞｼｯｸM-PRO" w:hAnsiTheme="minorEastAsia" w:cs="Helvetica" w:hint="eastAsia"/>
          <w:color w:val="000000" w:themeColor="text1"/>
          <w:kern w:val="0"/>
          <w:sz w:val="22"/>
        </w:rPr>
        <w:t>0.375％</w:t>
      </w:r>
      <w:r w:rsidR="00281410" w:rsidRPr="00C3203F">
        <w:rPr>
          <w:rFonts w:ascii="HG丸ｺﾞｼｯｸM-PRO" w:eastAsia="HG丸ｺﾞｼｯｸM-PRO" w:hAnsiTheme="minorEastAsia" w:cs="Helvetica" w:hint="eastAsia"/>
          <w:color w:val="000000" w:themeColor="text1"/>
          <w:kern w:val="0"/>
          <w:sz w:val="22"/>
        </w:rPr>
        <w:t xml:space="preserve"> </w:t>
      </w:r>
      <w:r w:rsidRPr="00C3203F">
        <w:rPr>
          <w:rFonts w:ascii="HG丸ｺﾞｼｯｸM-PRO" w:eastAsia="HG丸ｺﾞｼｯｸM-PRO" w:hAnsiTheme="minorEastAsia" w:cs="Helvetica" w:hint="eastAsia"/>
          <w:color w:val="000000" w:themeColor="text1"/>
          <w:kern w:val="0"/>
          <w:sz w:val="22"/>
        </w:rPr>
        <w:t>＋</w:t>
      </w:r>
      <w:r w:rsidR="00281410" w:rsidRPr="00C3203F">
        <w:rPr>
          <w:rFonts w:ascii="HG丸ｺﾞｼｯｸM-PRO" w:eastAsia="HG丸ｺﾞｼｯｸM-PRO" w:hAnsiTheme="minorEastAsia" w:cs="Helvetica" w:hint="eastAsia"/>
          <w:color w:val="000000" w:themeColor="text1"/>
          <w:kern w:val="0"/>
          <w:sz w:val="22"/>
        </w:rPr>
        <w:t xml:space="preserve"> </w:t>
      </w:r>
      <w:r w:rsidRPr="00C3203F">
        <w:rPr>
          <w:rFonts w:ascii="HG丸ｺﾞｼｯｸM-PRO" w:eastAsia="HG丸ｺﾞｼｯｸM-PRO" w:hAnsiTheme="minorEastAsia" w:cs="Helvetica" w:hint="eastAsia"/>
          <w:color w:val="000000" w:themeColor="text1"/>
          <w:kern w:val="0"/>
          <w:sz w:val="22"/>
        </w:rPr>
        <w:t>所得金額</w:t>
      </w:r>
      <w:r w:rsidR="00281410" w:rsidRPr="00C3203F">
        <w:rPr>
          <w:rFonts w:ascii="HG丸ｺﾞｼｯｸM-PRO" w:eastAsia="HG丸ｺﾞｼｯｸM-PRO" w:hAnsiTheme="minorEastAsia" w:cs="Helvetica" w:hint="eastAsia"/>
          <w:color w:val="000000" w:themeColor="text1"/>
          <w:kern w:val="0"/>
          <w:sz w:val="22"/>
        </w:rPr>
        <w:t xml:space="preserve"> </w:t>
      </w:r>
      <w:r w:rsidRPr="00C3203F">
        <w:rPr>
          <w:rFonts w:ascii="HG丸ｺﾞｼｯｸM-PRO" w:eastAsia="HG丸ｺﾞｼｯｸM-PRO" w:hAnsiTheme="minorEastAsia" w:cs="Helvetica" w:hint="eastAsia"/>
          <w:color w:val="000000" w:themeColor="text1"/>
          <w:kern w:val="0"/>
          <w:sz w:val="22"/>
        </w:rPr>
        <w:t>×</w:t>
      </w:r>
      <w:r w:rsidR="00281410" w:rsidRPr="00C3203F">
        <w:rPr>
          <w:rFonts w:ascii="HG丸ｺﾞｼｯｸM-PRO" w:eastAsia="HG丸ｺﾞｼｯｸM-PRO" w:hAnsiTheme="minorEastAsia" w:cs="Helvetica" w:hint="eastAsia"/>
          <w:color w:val="000000" w:themeColor="text1"/>
          <w:kern w:val="0"/>
          <w:sz w:val="22"/>
        </w:rPr>
        <w:t xml:space="preserve"> </w:t>
      </w:r>
      <w:r w:rsidRPr="00C3203F">
        <w:rPr>
          <w:rFonts w:ascii="HG丸ｺﾞｼｯｸM-PRO" w:eastAsia="HG丸ｺﾞｼｯｸM-PRO" w:hAnsiTheme="minorEastAsia" w:cs="Helvetica" w:hint="eastAsia"/>
          <w:color w:val="000000" w:themeColor="text1"/>
          <w:kern w:val="0"/>
          <w:sz w:val="22"/>
        </w:rPr>
        <w:t>6.25％）×</w:t>
      </w:r>
      <w:r w:rsidR="00281410" w:rsidRPr="00C3203F">
        <w:rPr>
          <w:rFonts w:ascii="HG丸ｺﾞｼｯｸM-PRO" w:eastAsia="HG丸ｺﾞｼｯｸM-PRO" w:hAnsiTheme="minorEastAsia" w:cs="Helvetica" w:hint="eastAsia"/>
          <w:color w:val="000000" w:themeColor="text1"/>
          <w:kern w:val="0"/>
          <w:sz w:val="22"/>
        </w:rPr>
        <w:t xml:space="preserve"> </w:t>
      </w:r>
      <w:r w:rsidRPr="00C3203F">
        <w:rPr>
          <w:rFonts w:ascii="HG丸ｺﾞｼｯｸM-PRO" w:eastAsia="HG丸ｺﾞｼｯｸM-PRO" w:hAnsiTheme="minorEastAsia" w:cs="Helvetica" w:hint="eastAsia"/>
          <w:color w:val="000000" w:themeColor="text1"/>
          <w:kern w:val="0"/>
          <w:sz w:val="22"/>
        </w:rPr>
        <w:t>1</w:t>
      </w:r>
      <w:r w:rsidR="00C3203F">
        <w:rPr>
          <w:rFonts w:ascii="HG丸ｺﾞｼｯｸM-PRO" w:eastAsia="HG丸ｺﾞｼｯｸM-PRO" w:hAnsiTheme="minorEastAsia" w:cs="Helvetica" w:hint="eastAsia"/>
          <w:color w:val="000000" w:themeColor="text1"/>
          <w:kern w:val="0"/>
          <w:sz w:val="22"/>
        </w:rPr>
        <w:t>／</w:t>
      </w:r>
      <w:r w:rsidRPr="00C3203F">
        <w:rPr>
          <w:rFonts w:ascii="HG丸ｺﾞｼｯｸM-PRO" w:eastAsia="HG丸ｺﾞｼｯｸM-PRO" w:hAnsiTheme="minorEastAsia" w:cs="Helvetica" w:hint="eastAsia"/>
          <w:color w:val="000000" w:themeColor="text1"/>
          <w:kern w:val="0"/>
          <w:sz w:val="22"/>
        </w:rPr>
        <w:t>2</w:t>
      </w:r>
    </w:p>
    <w:p w:rsidR="00281410" w:rsidRPr="00C3203F" w:rsidRDefault="00281410" w:rsidP="00E94F24">
      <w:pPr>
        <w:widowControl/>
        <w:spacing w:beforeLines="50"/>
        <w:jc w:val="left"/>
        <w:rPr>
          <w:rFonts w:ascii="HG丸ｺﾞｼｯｸM-PRO" w:eastAsia="HG丸ｺﾞｼｯｸM-PRO" w:hAnsiTheme="minorEastAsia" w:cs="Helvetica"/>
          <w:b/>
          <w:color w:val="000000" w:themeColor="text1"/>
          <w:kern w:val="0"/>
          <w:sz w:val="20"/>
        </w:rPr>
      </w:pPr>
      <w:r w:rsidRPr="00C3203F">
        <w:rPr>
          <w:rFonts w:ascii="HG丸ｺﾞｼｯｸM-PRO" w:eastAsia="HG丸ｺﾞｼｯｸM-PRO" w:hAnsiTheme="minorEastAsia" w:cs="Helvetica" w:hint="eastAsia"/>
          <w:b/>
          <w:color w:val="000000" w:themeColor="text1"/>
          <w:kern w:val="0"/>
          <w:sz w:val="22"/>
        </w:rPr>
        <w:t>【手 続 き】</w:t>
      </w:r>
    </w:p>
    <w:p w:rsidR="00CF48AE" w:rsidRPr="00C3203F" w:rsidRDefault="00281410" w:rsidP="00281410">
      <w:pPr>
        <w:widowControl/>
        <w:ind w:left="284" w:hangingChars="129" w:hanging="284"/>
        <w:jc w:val="left"/>
        <w:rPr>
          <w:rFonts w:ascii="HG丸ｺﾞｼｯｸM-PRO" w:eastAsia="HG丸ｺﾞｼｯｸM-PRO" w:hAnsiTheme="minorEastAsia" w:cs="Helvetica"/>
          <w:color w:val="000000" w:themeColor="text1"/>
          <w:kern w:val="0"/>
          <w:sz w:val="22"/>
        </w:rPr>
      </w:pPr>
      <w:r w:rsidRPr="00C3203F">
        <w:rPr>
          <w:rFonts w:ascii="HG丸ｺﾞｼｯｸM-PRO" w:eastAsia="HG丸ｺﾞｼｯｸM-PRO" w:hAnsiTheme="minorEastAsia" w:cs="Helvetica" w:hint="eastAsia"/>
          <w:color w:val="000000" w:themeColor="text1"/>
          <w:kern w:val="0"/>
          <w:sz w:val="22"/>
        </w:rPr>
        <w:t xml:space="preserve"> 　　</w:t>
      </w:r>
      <w:r w:rsidR="00CF12F0" w:rsidRPr="00C3203F">
        <w:rPr>
          <w:rFonts w:ascii="HG丸ｺﾞｼｯｸM-PRO" w:eastAsia="HG丸ｺﾞｼｯｸM-PRO" w:hAnsiTheme="minorEastAsia" w:cs="Helvetica" w:hint="eastAsia"/>
          <w:color w:val="000000" w:themeColor="text1"/>
          <w:kern w:val="0"/>
          <w:sz w:val="22"/>
        </w:rPr>
        <w:t>寄附</w:t>
      </w:r>
      <w:r w:rsidR="00CF48AE" w:rsidRPr="00C3203F">
        <w:rPr>
          <w:rFonts w:ascii="HG丸ｺﾞｼｯｸM-PRO" w:eastAsia="HG丸ｺﾞｼｯｸM-PRO" w:hAnsiTheme="minorEastAsia" w:cs="Helvetica" w:hint="eastAsia"/>
          <w:color w:val="000000" w:themeColor="text1"/>
          <w:kern w:val="0"/>
          <w:sz w:val="22"/>
        </w:rPr>
        <w:t>金を支出した日を含む事業年度の確定申告書に必要事項を記入し提出して下さい。</w:t>
      </w:r>
    </w:p>
    <w:p w:rsidR="00CF48AE" w:rsidRPr="00C3203F" w:rsidRDefault="00CF48AE" w:rsidP="00281410">
      <w:pPr>
        <w:widowControl/>
        <w:ind w:firstLineChars="250" w:firstLine="550"/>
        <w:jc w:val="left"/>
        <w:rPr>
          <w:rFonts w:ascii="HG丸ｺﾞｼｯｸM-PRO" w:eastAsia="HG丸ｺﾞｼｯｸM-PRO" w:hAnsiTheme="minorEastAsia" w:cs="Helvetica"/>
          <w:color w:val="000000" w:themeColor="text1"/>
          <w:kern w:val="0"/>
          <w:sz w:val="22"/>
        </w:rPr>
      </w:pPr>
      <w:r w:rsidRPr="00C3203F">
        <w:rPr>
          <w:rFonts w:ascii="HG丸ｺﾞｼｯｸM-PRO" w:eastAsia="HG丸ｺﾞｼｯｸM-PRO" w:hAnsiTheme="minorEastAsia" w:cs="Helvetica" w:hint="eastAsia"/>
          <w:color w:val="000000" w:themeColor="text1"/>
          <w:kern w:val="0"/>
          <w:sz w:val="22"/>
        </w:rPr>
        <w:t>また、認定法人が発行する</w:t>
      </w:r>
      <w:r w:rsidR="00CF12F0" w:rsidRPr="00C3203F">
        <w:rPr>
          <w:rFonts w:ascii="HG丸ｺﾞｼｯｸM-PRO" w:eastAsia="HG丸ｺﾞｼｯｸM-PRO" w:hAnsiTheme="minorEastAsia" w:cs="Helvetica" w:hint="eastAsia"/>
          <w:color w:val="000000" w:themeColor="text1"/>
          <w:kern w:val="0"/>
          <w:sz w:val="22"/>
        </w:rPr>
        <w:t>寄附</w:t>
      </w:r>
      <w:r w:rsidRPr="00C3203F">
        <w:rPr>
          <w:rFonts w:ascii="HG丸ｺﾞｼｯｸM-PRO" w:eastAsia="HG丸ｺﾞｼｯｸM-PRO" w:hAnsiTheme="minorEastAsia" w:cs="Helvetica" w:hint="eastAsia"/>
          <w:color w:val="000000" w:themeColor="text1"/>
          <w:kern w:val="0"/>
          <w:sz w:val="22"/>
        </w:rPr>
        <w:t>金受領証明書は保存しておく必要があります。</w:t>
      </w:r>
    </w:p>
    <w:p w:rsidR="00CF48AE" w:rsidRPr="00C3203F" w:rsidRDefault="00CF48AE" w:rsidP="00CF12F0">
      <w:pPr>
        <w:widowControl/>
        <w:jc w:val="left"/>
        <w:rPr>
          <w:rFonts w:ascii="HG丸ｺﾞｼｯｸM-PRO" w:eastAsia="HG丸ｺﾞｼｯｸM-PRO" w:hAnsiTheme="minorEastAsia" w:cs="Helvetica"/>
          <w:color w:val="000000" w:themeColor="text1"/>
          <w:kern w:val="0"/>
          <w:sz w:val="22"/>
        </w:rPr>
      </w:pPr>
    </w:p>
    <w:p w:rsidR="00CF48AE" w:rsidRPr="00C3203F" w:rsidRDefault="00CF48AE" w:rsidP="00281410">
      <w:pPr>
        <w:widowControl/>
        <w:ind w:firstLineChars="100" w:firstLine="220"/>
        <w:jc w:val="left"/>
        <w:rPr>
          <w:rFonts w:ascii="HG丸ｺﾞｼｯｸM-PRO" w:eastAsia="HG丸ｺﾞｼｯｸM-PRO" w:hAnsiTheme="minorEastAsia" w:cs="Helvetica"/>
          <w:color w:val="000000" w:themeColor="text1"/>
          <w:kern w:val="0"/>
          <w:sz w:val="22"/>
        </w:rPr>
      </w:pPr>
      <w:r w:rsidRPr="00C3203F">
        <w:rPr>
          <w:rFonts w:ascii="HG丸ｺﾞｼｯｸM-PRO" w:eastAsia="HG丸ｺﾞｼｯｸM-PRO" w:hAnsiTheme="minorEastAsia" w:cs="Helvetica" w:hint="eastAsia"/>
          <w:color w:val="000000" w:themeColor="text1"/>
          <w:kern w:val="0"/>
          <w:sz w:val="22"/>
        </w:rPr>
        <w:t>※詳しくは所轄税務署や国税庁のWebサイト等にてご確認ください。</w:t>
      </w:r>
    </w:p>
    <w:p w:rsidR="00CF48AE" w:rsidRPr="00C3203F" w:rsidRDefault="00CF48AE" w:rsidP="00CF12F0">
      <w:pPr>
        <w:widowControl/>
        <w:jc w:val="left"/>
        <w:rPr>
          <w:rFonts w:ascii="HG丸ｺﾞｼｯｸM-PRO" w:eastAsia="HG丸ｺﾞｼｯｸM-PRO" w:hAnsiTheme="minorEastAsia" w:cs="Helvetica"/>
          <w:color w:val="000000" w:themeColor="text1"/>
          <w:kern w:val="0"/>
          <w:sz w:val="22"/>
        </w:rPr>
      </w:pPr>
    </w:p>
    <w:p w:rsidR="00CF48AE" w:rsidRPr="00C3203F" w:rsidRDefault="00CF48AE" w:rsidP="00CF12F0">
      <w:pPr>
        <w:widowControl/>
        <w:jc w:val="left"/>
        <w:rPr>
          <w:rFonts w:ascii="HG丸ｺﾞｼｯｸM-PRO" w:eastAsia="HG丸ｺﾞｼｯｸM-PRO" w:hAnsiTheme="minorEastAsia" w:cs="Helvetica"/>
          <w:b/>
          <w:color w:val="000000" w:themeColor="text1"/>
          <w:kern w:val="0"/>
          <w:sz w:val="22"/>
        </w:rPr>
      </w:pPr>
      <w:r w:rsidRPr="00C3203F">
        <w:rPr>
          <w:rFonts w:ascii="HG丸ｺﾞｼｯｸM-PRO" w:eastAsia="HG丸ｺﾞｼｯｸM-PRO" w:hAnsiTheme="minorEastAsia" w:cs="Helvetica" w:hint="eastAsia"/>
          <w:b/>
          <w:color w:val="000000" w:themeColor="text1"/>
          <w:kern w:val="0"/>
          <w:sz w:val="22"/>
        </w:rPr>
        <w:t>３．相続又は遺贈によるご</w:t>
      </w:r>
      <w:r w:rsidR="00CF12F0" w:rsidRPr="00C3203F">
        <w:rPr>
          <w:rFonts w:ascii="HG丸ｺﾞｼｯｸM-PRO" w:eastAsia="HG丸ｺﾞｼｯｸM-PRO" w:hAnsiTheme="minorEastAsia" w:cs="Helvetica" w:hint="eastAsia"/>
          <w:b/>
          <w:color w:val="000000" w:themeColor="text1"/>
          <w:kern w:val="0"/>
          <w:sz w:val="22"/>
        </w:rPr>
        <w:t>寄附</w:t>
      </w:r>
    </w:p>
    <w:p w:rsidR="00CF48AE" w:rsidRPr="00C3203F" w:rsidRDefault="00CF48AE" w:rsidP="00C3203F">
      <w:pPr>
        <w:widowControl/>
        <w:ind w:leftChars="100" w:left="210" w:firstLineChars="100" w:firstLine="220"/>
        <w:jc w:val="left"/>
        <w:rPr>
          <w:rFonts w:ascii="HG丸ｺﾞｼｯｸM-PRO" w:eastAsia="HG丸ｺﾞｼｯｸM-PRO" w:hAnsiTheme="minorEastAsia" w:cs="Helvetica"/>
          <w:color w:val="000000" w:themeColor="text1"/>
          <w:kern w:val="0"/>
          <w:sz w:val="22"/>
        </w:rPr>
      </w:pPr>
      <w:r w:rsidRPr="00C3203F">
        <w:rPr>
          <w:rFonts w:ascii="HG丸ｺﾞｼｯｸM-PRO" w:eastAsia="HG丸ｺﾞｼｯｸM-PRO" w:hAnsiTheme="minorEastAsia" w:cs="Helvetica" w:hint="eastAsia"/>
          <w:color w:val="000000" w:themeColor="text1"/>
          <w:kern w:val="0"/>
          <w:sz w:val="22"/>
        </w:rPr>
        <w:t>相続又は遺贈により財産を取得した方が、その取得した財産を相続税の申告期限までに認定法人に対し</w:t>
      </w:r>
      <w:r w:rsidR="00CF12F0" w:rsidRPr="00C3203F">
        <w:rPr>
          <w:rFonts w:ascii="HG丸ｺﾞｼｯｸM-PRO" w:eastAsia="HG丸ｺﾞｼｯｸM-PRO" w:hAnsiTheme="minorEastAsia" w:cs="Helvetica" w:hint="eastAsia"/>
          <w:color w:val="000000" w:themeColor="text1"/>
          <w:kern w:val="0"/>
          <w:sz w:val="22"/>
        </w:rPr>
        <w:t>寄附</w:t>
      </w:r>
      <w:r w:rsidRPr="00C3203F">
        <w:rPr>
          <w:rFonts w:ascii="HG丸ｺﾞｼｯｸM-PRO" w:eastAsia="HG丸ｺﾞｼｯｸM-PRO" w:hAnsiTheme="minorEastAsia" w:cs="Helvetica" w:hint="eastAsia"/>
          <w:color w:val="000000" w:themeColor="text1"/>
          <w:kern w:val="0"/>
          <w:sz w:val="22"/>
        </w:rPr>
        <w:t>をした場合には、一部の場合を除き、その</w:t>
      </w:r>
      <w:r w:rsidR="00CF12F0" w:rsidRPr="00C3203F">
        <w:rPr>
          <w:rFonts w:ascii="HG丸ｺﾞｼｯｸM-PRO" w:eastAsia="HG丸ｺﾞｼｯｸM-PRO" w:hAnsiTheme="minorEastAsia" w:cs="Helvetica" w:hint="eastAsia"/>
          <w:color w:val="000000" w:themeColor="text1"/>
          <w:kern w:val="0"/>
          <w:sz w:val="22"/>
        </w:rPr>
        <w:t>寄附</w:t>
      </w:r>
      <w:r w:rsidRPr="00C3203F">
        <w:rPr>
          <w:rFonts w:ascii="HG丸ｺﾞｼｯｸM-PRO" w:eastAsia="HG丸ｺﾞｼｯｸM-PRO" w:hAnsiTheme="minorEastAsia" w:cs="Helvetica" w:hint="eastAsia"/>
          <w:color w:val="000000" w:themeColor="text1"/>
          <w:kern w:val="0"/>
          <w:sz w:val="22"/>
        </w:rPr>
        <w:t>金額には相続税が課税されません。</w:t>
      </w:r>
    </w:p>
    <w:p w:rsidR="00C3203F" w:rsidRPr="00C3203F" w:rsidRDefault="00C3203F" w:rsidP="00E94F24">
      <w:pPr>
        <w:widowControl/>
        <w:spacing w:beforeLines="50"/>
        <w:jc w:val="left"/>
        <w:rPr>
          <w:rFonts w:ascii="HG丸ｺﾞｼｯｸM-PRO" w:eastAsia="HG丸ｺﾞｼｯｸM-PRO" w:hAnsiTheme="minorEastAsia" w:cs="Helvetica"/>
          <w:b/>
          <w:color w:val="000000" w:themeColor="text1"/>
          <w:kern w:val="0"/>
          <w:sz w:val="20"/>
        </w:rPr>
      </w:pPr>
      <w:r w:rsidRPr="00C3203F">
        <w:rPr>
          <w:rFonts w:ascii="HG丸ｺﾞｼｯｸM-PRO" w:eastAsia="HG丸ｺﾞｼｯｸM-PRO" w:hAnsiTheme="minorEastAsia" w:cs="Helvetica" w:hint="eastAsia"/>
          <w:b/>
          <w:color w:val="000000" w:themeColor="text1"/>
          <w:kern w:val="0"/>
          <w:sz w:val="22"/>
        </w:rPr>
        <w:t>【手 続 き】</w:t>
      </w:r>
    </w:p>
    <w:p w:rsidR="00CF48AE" w:rsidRPr="00C3203F" w:rsidRDefault="00CF48AE" w:rsidP="00C3203F">
      <w:pPr>
        <w:widowControl/>
        <w:ind w:leftChars="200" w:left="420" w:firstLineChars="57" w:firstLine="125"/>
        <w:jc w:val="left"/>
        <w:rPr>
          <w:rFonts w:ascii="HG丸ｺﾞｼｯｸM-PRO" w:eastAsia="HG丸ｺﾞｼｯｸM-PRO" w:hAnsiTheme="minorEastAsia" w:cs="Helvetica"/>
          <w:color w:val="000000" w:themeColor="text1"/>
          <w:kern w:val="0"/>
          <w:sz w:val="22"/>
        </w:rPr>
      </w:pPr>
      <w:r w:rsidRPr="00C3203F">
        <w:rPr>
          <w:rFonts w:ascii="HG丸ｺﾞｼｯｸM-PRO" w:eastAsia="HG丸ｺﾞｼｯｸM-PRO" w:hAnsiTheme="minorEastAsia" w:cs="Helvetica" w:hint="eastAsia"/>
          <w:color w:val="000000" w:themeColor="text1"/>
          <w:kern w:val="0"/>
          <w:sz w:val="22"/>
        </w:rPr>
        <w:t>相続税の申告書に必要事項を記入し、認定法人が発行する</w:t>
      </w:r>
      <w:r w:rsidR="00CF12F0" w:rsidRPr="00C3203F">
        <w:rPr>
          <w:rFonts w:ascii="HG丸ｺﾞｼｯｸM-PRO" w:eastAsia="HG丸ｺﾞｼｯｸM-PRO" w:hAnsiTheme="minorEastAsia" w:cs="Helvetica" w:hint="eastAsia"/>
          <w:color w:val="000000" w:themeColor="text1"/>
          <w:kern w:val="0"/>
          <w:sz w:val="22"/>
        </w:rPr>
        <w:t>寄附</w:t>
      </w:r>
      <w:r w:rsidRPr="00C3203F">
        <w:rPr>
          <w:rFonts w:ascii="HG丸ｺﾞｼｯｸM-PRO" w:eastAsia="HG丸ｺﾞｼｯｸM-PRO" w:hAnsiTheme="minorEastAsia" w:cs="Helvetica" w:hint="eastAsia"/>
          <w:color w:val="000000" w:themeColor="text1"/>
          <w:kern w:val="0"/>
          <w:sz w:val="22"/>
        </w:rPr>
        <w:t>金受領証明書を添付する必要があります。</w:t>
      </w:r>
    </w:p>
    <w:p w:rsidR="003135F1" w:rsidRDefault="003135F1" w:rsidP="00CF12F0">
      <w:pPr>
        <w:widowControl/>
        <w:jc w:val="left"/>
        <w:rPr>
          <w:rFonts w:ascii="HG丸ｺﾞｼｯｸM-PRO" w:eastAsia="HG丸ｺﾞｼｯｸM-PRO" w:hAnsiTheme="minorEastAsia" w:cs="Arial"/>
          <w:color w:val="000000" w:themeColor="text1"/>
          <w:kern w:val="0"/>
          <w:sz w:val="22"/>
        </w:rPr>
      </w:pPr>
    </w:p>
    <w:p w:rsidR="006F4F86" w:rsidRPr="00C3203F" w:rsidRDefault="006F4F86" w:rsidP="002722E8">
      <w:pPr>
        <w:widowControl/>
        <w:jc w:val="left"/>
        <w:rPr>
          <w:rFonts w:asciiTheme="minorEastAsia" w:hAnsiTheme="minorEastAsia"/>
          <w:color w:val="000000" w:themeColor="text1"/>
          <w:sz w:val="22"/>
        </w:rPr>
      </w:pPr>
    </w:p>
    <w:sectPr w:rsidR="006F4F86" w:rsidRPr="00C3203F" w:rsidSect="008F442E">
      <w:headerReference w:type="default" r:id="rId8"/>
      <w:pgSz w:w="11906" w:h="16838" w:code="9"/>
      <w:pgMar w:top="1701" w:right="1701" w:bottom="1134" w:left="1701" w:header="1134" w:footer="992" w:gutter="0"/>
      <w:cols w:space="425"/>
      <w:docGrid w:type="lines" w:linePitch="400" w:charSpace="138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869" w:rsidRDefault="008D0869" w:rsidP="006F3466">
      <w:r>
        <w:separator/>
      </w:r>
    </w:p>
  </w:endnote>
  <w:endnote w:type="continuationSeparator" w:id="0">
    <w:p w:rsidR="008D0869" w:rsidRDefault="008D0869" w:rsidP="006F34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 P丸ゴシック体M">
    <w:panose1 w:val="020B0600010101010101"/>
    <w:charset w:val="80"/>
    <w:family w:val="modern"/>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869" w:rsidRDefault="008D0869" w:rsidP="006F3466">
      <w:r>
        <w:separator/>
      </w:r>
    </w:p>
  </w:footnote>
  <w:footnote w:type="continuationSeparator" w:id="0">
    <w:p w:rsidR="008D0869" w:rsidRDefault="008D0869" w:rsidP="006F34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CF0" w:rsidRPr="008E6CF0" w:rsidRDefault="008E6CF0" w:rsidP="008E6CF0">
    <w:pPr>
      <w:pStyle w:val="a7"/>
      <w:jc w:val="right"/>
      <w:rPr>
        <w:rFonts w:eastAsia="AR P丸ゴシック体M"/>
        <w:sz w:val="16"/>
      </w:rPr>
    </w:pPr>
    <w:r>
      <w:rPr>
        <w:rFonts w:eastAsia="AR P丸ゴシック体M" w:hint="eastAsia"/>
        <w:sz w:val="16"/>
      </w:rPr>
      <w:t xml:space="preserve">　　　</w:t>
    </w:r>
    <w:r w:rsidRPr="008E6CF0">
      <w:rPr>
        <w:rFonts w:eastAsia="AR P丸ゴシック体M" w:hint="eastAsia"/>
        <w:sz w:val="16"/>
      </w:rPr>
      <w:t>認定ＮＰＯ</w:t>
    </w:r>
    <w:r w:rsidR="008F442E">
      <w:rPr>
        <w:rFonts w:eastAsia="AR P丸ゴシック体M" w:hint="eastAsia"/>
        <w:sz w:val="16"/>
      </w:rPr>
      <w:t>法人</w:t>
    </w:r>
    <w:r w:rsidR="008F442E">
      <w:rPr>
        <w:rFonts w:eastAsia="AR P丸ゴシック体M" w:hint="eastAsia"/>
        <w:sz w:val="16"/>
      </w:rPr>
      <w:t xml:space="preserve"> </w:t>
    </w:r>
    <w:r w:rsidRPr="008E6CF0">
      <w:rPr>
        <w:rFonts w:eastAsia="AR P丸ゴシック体M" w:hint="eastAsia"/>
        <w:sz w:val="16"/>
      </w:rPr>
      <w:t>児童虐待防止全国ネットワーク</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A0D58"/>
    <w:multiLevelType w:val="multilevel"/>
    <w:tmpl w:val="E6480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17"/>
  <w:drawingGridVerticalSpacing w:val="200"/>
  <w:displayHorizontalDrawingGridEvery w:val="0"/>
  <w:displayVerticalDrawingGridEvery w:val="2"/>
  <w:characterSpacingControl w:val="compressPunctuation"/>
  <w:hdrShapeDefaults>
    <o:shapedefaults v:ext="edit" spidmax="317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4E97"/>
    <w:rsid w:val="00016C37"/>
    <w:rsid w:val="00066808"/>
    <w:rsid w:val="000F1E62"/>
    <w:rsid w:val="0010614B"/>
    <w:rsid w:val="001176FB"/>
    <w:rsid w:val="00131762"/>
    <w:rsid w:val="00145BF6"/>
    <w:rsid w:val="001606E7"/>
    <w:rsid w:val="00166422"/>
    <w:rsid w:val="0017170E"/>
    <w:rsid w:val="00172365"/>
    <w:rsid w:val="00196660"/>
    <w:rsid w:val="001F5DD4"/>
    <w:rsid w:val="00264362"/>
    <w:rsid w:val="002722E8"/>
    <w:rsid w:val="002738EB"/>
    <w:rsid w:val="00276705"/>
    <w:rsid w:val="00281410"/>
    <w:rsid w:val="002B065A"/>
    <w:rsid w:val="002C53B3"/>
    <w:rsid w:val="00305957"/>
    <w:rsid w:val="003135F1"/>
    <w:rsid w:val="00324426"/>
    <w:rsid w:val="00352D78"/>
    <w:rsid w:val="00364CED"/>
    <w:rsid w:val="003819F1"/>
    <w:rsid w:val="003D69C8"/>
    <w:rsid w:val="0041153C"/>
    <w:rsid w:val="004353CF"/>
    <w:rsid w:val="004371AC"/>
    <w:rsid w:val="004621CB"/>
    <w:rsid w:val="00494F04"/>
    <w:rsid w:val="004B3679"/>
    <w:rsid w:val="004B4E91"/>
    <w:rsid w:val="00552CB4"/>
    <w:rsid w:val="00567A9C"/>
    <w:rsid w:val="00574316"/>
    <w:rsid w:val="005C5082"/>
    <w:rsid w:val="005D6B7E"/>
    <w:rsid w:val="00612446"/>
    <w:rsid w:val="006322F6"/>
    <w:rsid w:val="0065477D"/>
    <w:rsid w:val="006D1D01"/>
    <w:rsid w:val="006F0936"/>
    <w:rsid w:val="006F1594"/>
    <w:rsid w:val="006F3466"/>
    <w:rsid w:val="006F4F86"/>
    <w:rsid w:val="00713C98"/>
    <w:rsid w:val="00754818"/>
    <w:rsid w:val="007B0762"/>
    <w:rsid w:val="00874BAB"/>
    <w:rsid w:val="008D0869"/>
    <w:rsid w:val="008E6CF0"/>
    <w:rsid w:val="008F442E"/>
    <w:rsid w:val="009170A4"/>
    <w:rsid w:val="009A66FE"/>
    <w:rsid w:val="009C5239"/>
    <w:rsid w:val="009D247C"/>
    <w:rsid w:val="009F277C"/>
    <w:rsid w:val="00A15A7E"/>
    <w:rsid w:val="00A15D21"/>
    <w:rsid w:val="00A255F3"/>
    <w:rsid w:val="00A53D41"/>
    <w:rsid w:val="00A56828"/>
    <w:rsid w:val="00A77B81"/>
    <w:rsid w:val="00AD5D29"/>
    <w:rsid w:val="00AD76BF"/>
    <w:rsid w:val="00B113FC"/>
    <w:rsid w:val="00B71355"/>
    <w:rsid w:val="00B71F08"/>
    <w:rsid w:val="00B734B2"/>
    <w:rsid w:val="00B91629"/>
    <w:rsid w:val="00BA7483"/>
    <w:rsid w:val="00BF751D"/>
    <w:rsid w:val="00C12216"/>
    <w:rsid w:val="00C1377C"/>
    <w:rsid w:val="00C309D5"/>
    <w:rsid w:val="00C3203F"/>
    <w:rsid w:val="00C62916"/>
    <w:rsid w:val="00C72B8F"/>
    <w:rsid w:val="00C766B1"/>
    <w:rsid w:val="00CC5580"/>
    <w:rsid w:val="00CD6C9E"/>
    <w:rsid w:val="00CF0CAB"/>
    <w:rsid w:val="00CF12F0"/>
    <w:rsid w:val="00CF48AE"/>
    <w:rsid w:val="00D07824"/>
    <w:rsid w:val="00D23AB4"/>
    <w:rsid w:val="00D7474B"/>
    <w:rsid w:val="00D9189C"/>
    <w:rsid w:val="00D935EC"/>
    <w:rsid w:val="00E03B0A"/>
    <w:rsid w:val="00E10B32"/>
    <w:rsid w:val="00E1476C"/>
    <w:rsid w:val="00E24E97"/>
    <w:rsid w:val="00E34FDA"/>
    <w:rsid w:val="00E41577"/>
    <w:rsid w:val="00E53DF2"/>
    <w:rsid w:val="00E91DFB"/>
    <w:rsid w:val="00E94F24"/>
    <w:rsid w:val="00EE0D34"/>
    <w:rsid w:val="00EE6797"/>
    <w:rsid w:val="00F62895"/>
    <w:rsid w:val="00FB7E1E"/>
    <w:rsid w:val="00FC3D10"/>
    <w:rsid w:val="00FF339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6">
      <v:textbox inset="5.85pt,.7pt,5.85pt,.7pt"/>
    </o:shapedefaults>
    <o:shapelayout v:ext="edit">
      <o:idmap v:ext="edit" data="1"/>
      <o:rules v:ext="edit">
        <o:r id="V:Rule5" type="connector" idref="#_x0000_s1030"/>
        <o:r id="V:Rule6" type="connector" idref="#_x0000_s1029"/>
        <o:r id="V:Rule7" type="connector" idref="#_x0000_s1027"/>
        <o:r id="V:Rule8"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5F3"/>
    <w:pPr>
      <w:widowControl w:val="0"/>
      <w:jc w:val="both"/>
    </w:pPr>
  </w:style>
  <w:style w:type="paragraph" w:styleId="3">
    <w:name w:val="heading 3"/>
    <w:basedOn w:val="a"/>
    <w:link w:val="30"/>
    <w:uiPriority w:val="9"/>
    <w:qFormat/>
    <w:rsid w:val="00E24E97"/>
    <w:pPr>
      <w:widowControl/>
      <w:spacing w:before="166" w:after="166" w:line="662" w:lineRule="atLeast"/>
      <w:jc w:val="left"/>
      <w:outlineLvl w:val="2"/>
    </w:pPr>
    <w:rPr>
      <w:rFonts w:ascii="inherit" w:eastAsia="ＭＳ Ｐゴシック" w:hAnsi="inherit" w:cs="ＭＳ Ｐゴシック"/>
      <w:b/>
      <w:bCs/>
      <w:kern w:val="0"/>
      <w:sz w:val="41"/>
      <w:szCs w:val="4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E24E97"/>
    <w:rPr>
      <w:rFonts w:ascii="inherit" w:eastAsia="ＭＳ Ｐゴシック" w:hAnsi="inherit" w:cs="ＭＳ Ｐゴシック"/>
      <w:b/>
      <w:bCs/>
      <w:kern w:val="0"/>
      <w:sz w:val="41"/>
      <w:szCs w:val="41"/>
    </w:rPr>
  </w:style>
  <w:style w:type="character" w:styleId="a3">
    <w:name w:val="Hyperlink"/>
    <w:basedOn w:val="a0"/>
    <w:uiPriority w:val="99"/>
    <w:semiHidden/>
    <w:unhideWhenUsed/>
    <w:rsid w:val="00E24E97"/>
    <w:rPr>
      <w:strike w:val="0"/>
      <w:dstrike w:val="0"/>
      <w:color w:val="A1B51A"/>
      <w:u w:val="none"/>
      <w:effect w:val="none"/>
    </w:rPr>
  </w:style>
  <w:style w:type="character" w:styleId="a4">
    <w:name w:val="Strong"/>
    <w:basedOn w:val="a0"/>
    <w:uiPriority w:val="22"/>
    <w:qFormat/>
    <w:rsid w:val="00E24E97"/>
    <w:rPr>
      <w:b/>
      <w:bCs/>
    </w:rPr>
  </w:style>
  <w:style w:type="paragraph" w:styleId="Web">
    <w:name w:val="Normal (Web)"/>
    <w:basedOn w:val="a"/>
    <w:uiPriority w:val="99"/>
    <w:semiHidden/>
    <w:unhideWhenUsed/>
    <w:rsid w:val="00E24E97"/>
    <w:pPr>
      <w:widowControl/>
      <w:spacing w:after="166"/>
      <w:jc w:val="left"/>
    </w:pPr>
    <w:rPr>
      <w:rFonts w:ascii="ＭＳ Ｐゴシック" w:eastAsia="ＭＳ Ｐゴシック" w:hAnsi="ＭＳ Ｐゴシック" w:cs="ＭＳ Ｐゴシック"/>
      <w:kern w:val="0"/>
      <w:sz w:val="24"/>
      <w:szCs w:val="24"/>
    </w:rPr>
  </w:style>
  <w:style w:type="paragraph" w:customStyle="1" w:styleId="fontsmall">
    <w:name w:val="fontsmall"/>
    <w:basedOn w:val="a"/>
    <w:rsid w:val="00E24E97"/>
    <w:pPr>
      <w:widowControl/>
      <w:spacing w:after="166"/>
      <w:jc w:val="left"/>
    </w:pPr>
    <w:rPr>
      <w:rFonts w:ascii="ＭＳ Ｐゴシック" w:eastAsia="ＭＳ Ｐゴシック" w:hAnsi="ＭＳ Ｐゴシック" w:cs="ＭＳ Ｐゴシック"/>
      <w:kern w:val="0"/>
      <w:sz w:val="20"/>
      <w:szCs w:val="20"/>
    </w:rPr>
  </w:style>
  <w:style w:type="paragraph" w:customStyle="1" w:styleId="mt10">
    <w:name w:val="mt10"/>
    <w:basedOn w:val="a"/>
    <w:rsid w:val="00E24E97"/>
    <w:pPr>
      <w:widowControl/>
      <w:spacing w:before="166" w:after="166"/>
      <w:jc w:val="left"/>
    </w:pPr>
    <w:rPr>
      <w:rFonts w:ascii="ＭＳ Ｐゴシック" w:eastAsia="ＭＳ Ｐゴシック" w:hAnsi="ＭＳ Ｐゴシック" w:cs="ＭＳ Ｐゴシック"/>
      <w:kern w:val="0"/>
      <w:sz w:val="24"/>
      <w:szCs w:val="24"/>
    </w:rPr>
  </w:style>
  <w:style w:type="paragraph" w:customStyle="1" w:styleId="fs12">
    <w:name w:val="fs12"/>
    <w:basedOn w:val="a"/>
    <w:rsid w:val="00E24E97"/>
    <w:pPr>
      <w:widowControl/>
      <w:spacing w:after="166"/>
      <w:jc w:val="left"/>
    </w:pPr>
    <w:rPr>
      <w:rFonts w:ascii="ＭＳ Ｐゴシック" w:eastAsia="ＭＳ Ｐゴシック" w:hAnsi="ＭＳ Ｐゴシック" w:cs="ＭＳ Ｐゴシック"/>
      <w:kern w:val="0"/>
      <w:sz w:val="24"/>
      <w:szCs w:val="24"/>
    </w:rPr>
  </w:style>
  <w:style w:type="paragraph" w:customStyle="1" w:styleId="ml10">
    <w:name w:val="ml10"/>
    <w:basedOn w:val="a"/>
    <w:rsid w:val="00E24E97"/>
    <w:pPr>
      <w:widowControl/>
      <w:spacing w:after="166"/>
      <w:jc w:val="left"/>
    </w:pPr>
    <w:rPr>
      <w:rFonts w:ascii="ＭＳ Ｐゴシック" w:eastAsia="ＭＳ Ｐゴシック" w:hAnsi="ＭＳ Ｐゴシック" w:cs="ＭＳ Ｐゴシック"/>
      <w:kern w:val="0"/>
      <w:sz w:val="24"/>
      <w:szCs w:val="24"/>
    </w:rPr>
  </w:style>
  <w:style w:type="character" w:customStyle="1" w:styleId="fontsmall1">
    <w:name w:val="fontsmall1"/>
    <w:basedOn w:val="a0"/>
    <w:rsid w:val="00E24E97"/>
    <w:rPr>
      <w:sz w:val="20"/>
      <w:szCs w:val="20"/>
    </w:rPr>
  </w:style>
  <w:style w:type="paragraph" w:styleId="a5">
    <w:name w:val="Balloon Text"/>
    <w:basedOn w:val="a"/>
    <w:link w:val="a6"/>
    <w:uiPriority w:val="99"/>
    <w:semiHidden/>
    <w:unhideWhenUsed/>
    <w:rsid w:val="00E24E9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24E97"/>
    <w:rPr>
      <w:rFonts w:asciiTheme="majorHAnsi" w:eastAsiaTheme="majorEastAsia" w:hAnsiTheme="majorHAnsi" w:cstheme="majorBidi"/>
      <w:sz w:val="18"/>
      <w:szCs w:val="18"/>
    </w:rPr>
  </w:style>
  <w:style w:type="paragraph" w:customStyle="1" w:styleId="date1">
    <w:name w:val="date1"/>
    <w:basedOn w:val="a"/>
    <w:rsid w:val="00B71355"/>
    <w:pPr>
      <w:widowControl/>
      <w:spacing w:before="100" w:beforeAutospacing="1" w:after="414"/>
      <w:jc w:val="left"/>
    </w:pPr>
    <w:rPr>
      <w:rFonts w:ascii="ＭＳ Ｐゴシック" w:eastAsia="ＭＳ Ｐゴシック" w:hAnsi="ＭＳ Ｐゴシック" w:cs="ＭＳ Ｐゴシック"/>
      <w:kern w:val="0"/>
      <w:sz w:val="24"/>
      <w:szCs w:val="24"/>
    </w:rPr>
  </w:style>
  <w:style w:type="paragraph" w:styleId="a7">
    <w:name w:val="header"/>
    <w:basedOn w:val="a"/>
    <w:link w:val="a8"/>
    <w:uiPriority w:val="99"/>
    <w:semiHidden/>
    <w:unhideWhenUsed/>
    <w:rsid w:val="006F3466"/>
    <w:pPr>
      <w:tabs>
        <w:tab w:val="center" w:pos="4252"/>
        <w:tab w:val="right" w:pos="8504"/>
      </w:tabs>
      <w:snapToGrid w:val="0"/>
    </w:pPr>
  </w:style>
  <w:style w:type="character" w:customStyle="1" w:styleId="a8">
    <w:name w:val="ヘッダー (文字)"/>
    <w:basedOn w:val="a0"/>
    <w:link w:val="a7"/>
    <w:uiPriority w:val="99"/>
    <w:semiHidden/>
    <w:rsid w:val="006F3466"/>
  </w:style>
  <w:style w:type="paragraph" w:styleId="a9">
    <w:name w:val="footer"/>
    <w:basedOn w:val="a"/>
    <w:link w:val="aa"/>
    <w:uiPriority w:val="99"/>
    <w:semiHidden/>
    <w:unhideWhenUsed/>
    <w:rsid w:val="006F3466"/>
    <w:pPr>
      <w:tabs>
        <w:tab w:val="center" w:pos="4252"/>
        <w:tab w:val="right" w:pos="8504"/>
      </w:tabs>
      <w:snapToGrid w:val="0"/>
    </w:pPr>
  </w:style>
  <w:style w:type="character" w:customStyle="1" w:styleId="aa">
    <w:name w:val="フッター (文字)"/>
    <w:basedOn w:val="a0"/>
    <w:link w:val="a9"/>
    <w:uiPriority w:val="99"/>
    <w:semiHidden/>
    <w:rsid w:val="006F3466"/>
  </w:style>
  <w:style w:type="paragraph" w:styleId="ab">
    <w:name w:val="Salutation"/>
    <w:basedOn w:val="a"/>
    <w:next w:val="a"/>
    <w:link w:val="ac"/>
    <w:uiPriority w:val="99"/>
    <w:unhideWhenUsed/>
    <w:rsid w:val="003819F1"/>
    <w:rPr>
      <w:sz w:val="20"/>
      <w:szCs w:val="20"/>
    </w:rPr>
  </w:style>
  <w:style w:type="character" w:customStyle="1" w:styleId="ac">
    <w:name w:val="挨拶文 (文字)"/>
    <w:basedOn w:val="a0"/>
    <w:link w:val="ab"/>
    <w:uiPriority w:val="99"/>
    <w:rsid w:val="003819F1"/>
    <w:rPr>
      <w:sz w:val="20"/>
      <w:szCs w:val="20"/>
    </w:rPr>
  </w:style>
  <w:style w:type="paragraph" w:styleId="ad">
    <w:name w:val="Closing"/>
    <w:basedOn w:val="a"/>
    <w:link w:val="ae"/>
    <w:uiPriority w:val="99"/>
    <w:unhideWhenUsed/>
    <w:rsid w:val="003819F1"/>
    <w:pPr>
      <w:jc w:val="right"/>
    </w:pPr>
    <w:rPr>
      <w:sz w:val="20"/>
      <w:szCs w:val="20"/>
    </w:rPr>
  </w:style>
  <w:style w:type="character" w:customStyle="1" w:styleId="ae">
    <w:name w:val="結語 (文字)"/>
    <w:basedOn w:val="a0"/>
    <w:link w:val="ad"/>
    <w:uiPriority w:val="99"/>
    <w:rsid w:val="003819F1"/>
    <w:rPr>
      <w:sz w:val="20"/>
      <w:szCs w:val="20"/>
    </w:rPr>
  </w:style>
</w:styles>
</file>

<file path=word/webSettings.xml><?xml version="1.0" encoding="utf-8"?>
<w:webSettings xmlns:r="http://schemas.openxmlformats.org/officeDocument/2006/relationships" xmlns:w="http://schemas.openxmlformats.org/wordprocessingml/2006/main">
  <w:divs>
    <w:div w:id="640501390">
      <w:bodyDiv w:val="1"/>
      <w:marLeft w:val="0"/>
      <w:marRight w:val="0"/>
      <w:marTop w:val="0"/>
      <w:marBottom w:val="0"/>
      <w:divBdr>
        <w:top w:val="none" w:sz="0" w:space="0" w:color="auto"/>
        <w:left w:val="none" w:sz="0" w:space="0" w:color="auto"/>
        <w:bottom w:val="none" w:sz="0" w:space="0" w:color="auto"/>
        <w:right w:val="none" w:sz="0" w:space="0" w:color="auto"/>
      </w:divBdr>
      <w:divsChild>
        <w:div w:id="1019821528">
          <w:marLeft w:val="0"/>
          <w:marRight w:val="0"/>
          <w:marTop w:val="0"/>
          <w:marBottom w:val="0"/>
          <w:divBdr>
            <w:top w:val="single" w:sz="2" w:space="0" w:color="000000"/>
            <w:left w:val="none" w:sz="0" w:space="0" w:color="auto"/>
            <w:bottom w:val="none" w:sz="0" w:space="0" w:color="auto"/>
            <w:right w:val="none" w:sz="0" w:space="0" w:color="auto"/>
          </w:divBdr>
          <w:divsChild>
            <w:div w:id="1061294032">
              <w:marLeft w:val="0"/>
              <w:marRight w:val="0"/>
              <w:marTop w:val="0"/>
              <w:marBottom w:val="166"/>
              <w:divBdr>
                <w:top w:val="none" w:sz="0" w:space="0" w:color="auto"/>
                <w:left w:val="none" w:sz="0" w:space="0" w:color="auto"/>
                <w:bottom w:val="none" w:sz="0" w:space="0" w:color="auto"/>
                <w:right w:val="none" w:sz="0" w:space="0" w:color="auto"/>
              </w:divBdr>
              <w:divsChild>
                <w:div w:id="1706247034">
                  <w:marLeft w:val="0"/>
                  <w:marRight w:val="0"/>
                  <w:marTop w:val="0"/>
                  <w:marBottom w:val="166"/>
                  <w:divBdr>
                    <w:top w:val="none" w:sz="0" w:space="0" w:color="auto"/>
                    <w:left w:val="none" w:sz="0" w:space="0" w:color="auto"/>
                    <w:bottom w:val="none" w:sz="0" w:space="0" w:color="auto"/>
                    <w:right w:val="none" w:sz="0" w:space="0" w:color="auto"/>
                  </w:divBdr>
                  <w:divsChild>
                    <w:div w:id="1952318747">
                      <w:marLeft w:val="0"/>
                      <w:marRight w:val="0"/>
                      <w:marTop w:val="0"/>
                      <w:marBottom w:val="0"/>
                      <w:divBdr>
                        <w:top w:val="none" w:sz="0" w:space="0" w:color="auto"/>
                        <w:left w:val="none" w:sz="0" w:space="0" w:color="auto"/>
                        <w:bottom w:val="dotted" w:sz="2" w:space="0" w:color="000000"/>
                        <w:right w:val="none" w:sz="0" w:space="0" w:color="auto"/>
                      </w:divBdr>
                    </w:div>
                  </w:divsChild>
                </w:div>
              </w:divsChild>
            </w:div>
          </w:divsChild>
        </w:div>
      </w:divsChild>
    </w:div>
    <w:div w:id="718551899">
      <w:bodyDiv w:val="1"/>
      <w:marLeft w:val="0"/>
      <w:marRight w:val="0"/>
      <w:marTop w:val="0"/>
      <w:marBottom w:val="0"/>
      <w:divBdr>
        <w:top w:val="none" w:sz="0" w:space="0" w:color="auto"/>
        <w:left w:val="none" w:sz="0" w:space="0" w:color="auto"/>
        <w:bottom w:val="none" w:sz="0" w:space="0" w:color="auto"/>
        <w:right w:val="none" w:sz="0" w:space="0" w:color="auto"/>
      </w:divBdr>
      <w:divsChild>
        <w:div w:id="25835778">
          <w:marLeft w:val="0"/>
          <w:marRight w:val="0"/>
          <w:marTop w:val="0"/>
          <w:marBottom w:val="0"/>
          <w:divBdr>
            <w:top w:val="none" w:sz="0" w:space="0" w:color="auto"/>
            <w:left w:val="none" w:sz="0" w:space="0" w:color="auto"/>
            <w:bottom w:val="none" w:sz="0" w:space="0" w:color="auto"/>
            <w:right w:val="none" w:sz="0" w:space="0" w:color="auto"/>
          </w:divBdr>
          <w:divsChild>
            <w:div w:id="352996841">
              <w:marLeft w:val="0"/>
              <w:marRight w:val="0"/>
              <w:marTop w:val="0"/>
              <w:marBottom w:val="0"/>
              <w:divBdr>
                <w:top w:val="none" w:sz="0" w:space="0" w:color="auto"/>
                <w:left w:val="none" w:sz="0" w:space="0" w:color="auto"/>
                <w:bottom w:val="none" w:sz="0" w:space="0" w:color="auto"/>
                <w:right w:val="none" w:sz="0" w:space="0" w:color="auto"/>
              </w:divBdr>
              <w:divsChild>
                <w:div w:id="1186561036">
                  <w:marLeft w:val="-331"/>
                  <w:marRight w:val="0"/>
                  <w:marTop w:val="0"/>
                  <w:marBottom w:val="0"/>
                  <w:divBdr>
                    <w:top w:val="none" w:sz="0" w:space="0" w:color="auto"/>
                    <w:left w:val="none" w:sz="0" w:space="0" w:color="auto"/>
                    <w:bottom w:val="none" w:sz="0" w:space="0" w:color="auto"/>
                    <w:right w:val="none" w:sz="0" w:space="0" w:color="auto"/>
                  </w:divBdr>
                  <w:divsChild>
                    <w:div w:id="28600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441752">
      <w:bodyDiv w:val="1"/>
      <w:marLeft w:val="0"/>
      <w:marRight w:val="0"/>
      <w:marTop w:val="0"/>
      <w:marBottom w:val="0"/>
      <w:divBdr>
        <w:top w:val="none" w:sz="0" w:space="0" w:color="auto"/>
        <w:left w:val="none" w:sz="0" w:space="0" w:color="auto"/>
        <w:bottom w:val="none" w:sz="0" w:space="0" w:color="auto"/>
        <w:right w:val="none" w:sz="0" w:space="0" w:color="auto"/>
      </w:divBdr>
      <w:divsChild>
        <w:div w:id="707295258">
          <w:marLeft w:val="0"/>
          <w:marRight w:val="0"/>
          <w:marTop w:val="0"/>
          <w:marBottom w:val="0"/>
          <w:divBdr>
            <w:top w:val="none" w:sz="0" w:space="0" w:color="auto"/>
            <w:left w:val="none" w:sz="0" w:space="0" w:color="auto"/>
            <w:bottom w:val="none" w:sz="0" w:space="0" w:color="auto"/>
            <w:right w:val="none" w:sz="0" w:space="0" w:color="auto"/>
          </w:divBdr>
          <w:divsChild>
            <w:div w:id="1808938949">
              <w:marLeft w:val="0"/>
              <w:marRight w:val="0"/>
              <w:marTop w:val="0"/>
              <w:marBottom w:val="0"/>
              <w:divBdr>
                <w:top w:val="none" w:sz="0" w:space="0" w:color="auto"/>
                <w:left w:val="none" w:sz="0" w:space="0" w:color="auto"/>
                <w:bottom w:val="none" w:sz="0" w:space="0" w:color="auto"/>
                <w:right w:val="none" w:sz="0" w:space="0" w:color="auto"/>
              </w:divBdr>
              <w:divsChild>
                <w:div w:id="1940210448">
                  <w:marLeft w:val="-331"/>
                  <w:marRight w:val="0"/>
                  <w:marTop w:val="0"/>
                  <w:marBottom w:val="0"/>
                  <w:divBdr>
                    <w:top w:val="none" w:sz="0" w:space="0" w:color="auto"/>
                    <w:left w:val="none" w:sz="0" w:space="0" w:color="auto"/>
                    <w:bottom w:val="none" w:sz="0" w:space="0" w:color="auto"/>
                    <w:right w:val="none" w:sz="0" w:space="0" w:color="auto"/>
                  </w:divBdr>
                  <w:divsChild>
                    <w:div w:id="1199275007">
                      <w:marLeft w:val="0"/>
                      <w:marRight w:val="0"/>
                      <w:marTop w:val="0"/>
                      <w:marBottom w:val="0"/>
                      <w:divBdr>
                        <w:top w:val="none" w:sz="0" w:space="0" w:color="auto"/>
                        <w:left w:val="none" w:sz="0" w:space="0" w:color="auto"/>
                        <w:bottom w:val="none" w:sz="0" w:space="0" w:color="auto"/>
                        <w:right w:val="none" w:sz="0" w:space="0" w:color="auto"/>
                      </w:divBdr>
                      <w:divsChild>
                        <w:div w:id="1704094686">
                          <w:marLeft w:val="331"/>
                          <w:marRight w:val="331"/>
                          <w:marTop w:val="83"/>
                          <w:marBottom w:val="83"/>
                          <w:divBdr>
                            <w:top w:val="none" w:sz="0" w:space="0" w:color="auto"/>
                            <w:left w:val="none" w:sz="0" w:space="0" w:color="auto"/>
                            <w:bottom w:val="none" w:sz="0" w:space="0" w:color="auto"/>
                            <w:right w:val="none" w:sz="0" w:space="0" w:color="auto"/>
                          </w:divBdr>
                          <w:divsChild>
                            <w:div w:id="1620065977">
                              <w:marLeft w:val="0"/>
                              <w:marRight w:val="0"/>
                              <w:marTop w:val="0"/>
                              <w:marBottom w:val="0"/>
                              <w:divBdr>
                                <w:top w:val="none" w:sz="0" w:space="0" w:color="auto"/>
                                <w:left w:val="none" w:sz="0" w:space="0" w:color="auto"/>
                                <w:bottom w:val="none" w:sz="0" w:space="0" w:color="auto"/>
                                <w:right w:val="none" w:sz="0" w:space="0" w:color="auto"/>
                              </w:divBdr>
                              <w:divsChild>
                                <w:div w:id="51592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82651">
                          <w:marLeft w:val="331"/>
                          <w:marRight w:val="331"/>
                          <w:marTop w:val="83"/>
                          <w:marBottom w:val="83"/>
                          <w:divBdr>
                            <w:top w:val="none" w:sz="0" w:space="0" w:color="auto"/>
                            <w:left w:val="none" w:sz="0" w:space="0" w:color="auto"/>
                            <w:bottom w:val="none" w:sz="0" w:space="0" w:color="auto"/>
                            <w:right w:val="none" w:sz="0" w:space="0" w:color="auto"/>
                          </w:divBdr>
                        </w:div>
                        <w:div w:id="1114790756">
                          <w:marLeft w:val="331"/>
                          <w:marRight w:val="331"/>
                          <w:marTop w:val="83"/>
                          <w:marBottom w:val="83"/>
                          <w:divBdr>
                            <w:top w:val="none" w:sz="0" w:space="0" w:color="auto"/>
                            <w:left w:val="none" w:sz="0" w:space="0" w:color="auto"/>
                            <w:bottom w:val="none" w:sz="0" w:space="0" w:color="auto"/>
                            <w:right w:val="none" w:sz="0" w:space="0" w:color="auto"/>
                          </w:divBdr>
                        </w:div>
                        <w:div w:id="843783811">
                          <w:marLeft w:val="331"/>
                          <w:marRight w:val="331"/>
                          <w:marTop w:val="83"/>
                          <w:marBottom w:val="83"/>
                          <w:divBdr>
                            <w:top w:val="none" w:sz="0" w:space="0" w:color="auto"/>
                            <w:left w:val="none" w:sz="0" w:space="0" w:color="auto"/>
                            <w:bottom w:val="none" w:sz="0" w:space="0" w:color="auto"/>
                            <w:right w:val="none" w:sz="0" w:space="0" w:color="auto"/>
                          </w:divBdr>
                        </w:div>
                        <w:div w:id="216161762">
                          <w:marLeft w:val="0"/>
                          <w:marRight w:val="0"/>
                          <w:marTop w:val="0"/>
                          <w:marBottom w:val="0"/>
                          <w:divBdr>
                            <w:top w:val="none" w:sz="0" w:space="0" w:color="auto"/>
                            <w:left w:val="none" w:sz="0" w:space="0" w:color="auto"/>
                            <w:bottom w:val="none" w:sz="0" w:space="0" w:color="auto"/>
                            <w:right w:val="none" w:sz="0" w:space="0" w:color="auto"/>
                          </w:divBdr>
                        </w:div>
                      </w:divsChild>
                    </w:div>
                    <w:div w:id="266698153">
                      <w:marLeft w:val="0"/>
                      <w:marRight w:val="0"/>
                      <w:marTop w:val="0"/>
                      <w:marBottom w:val="0"/>
                      <w:divBdr>
                        <w:top w:val="none" w:sz="0" w:space="0" w:color="auto"/>
                        <w:left w:val="none" w:sz="0" w:space="0" w:color="auto"/>
                        <w:bottom w:val="none" w:sz="0" w:space="0" w:color="auto"/>
                        <w:right w:val="none" w:sz="0" w:space="0" w:color="auto"/>
                      </w:divBdr>
                      <w:divsChild>
                        <w:div w:id="389229064">
                          <w:marLeft w:val="0"/>
                          <w:marRight w:val="0"/>
                          <w:marTop w:val="33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849008">
      <w:bodyDiv w:val="1"/>
      <w:marLeft w:val="0"/>
      <w:marRight w:val="0"/>
      <w:marTop w:val="0"/>
      <w:marBottom w:val="0"/>
      <w:divBdr>
        <w:top w:val="none" w:sz="0" w:space="0" w:color="auto"/>
        <w:left w:val="none" w:sz="0" w:space="0" w:color="auto"/>
        <w:bottom w:val="none" w:sz="0" w:space="0" w:color="auto"/>
        <w:right w:val="none" w:sz="0" w:space="0" w:color="auto"/>
      </w:divBdr>
      <w:divsChild>
        <w:div w:id="16661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63397-84D7-45C3-8E0C-01C6A01D7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児童虐待防止全国ネットワーク　平山</dc:creator>
  <cp:lastModifiedBy>児童虐待防止全国ネットワーク　平山</cp:lastModifiedBy>
  <cp:revision>4</cp:revision>
  <cp:lastPrinted>2013-07-10T05:11:00Z</cp:lastPrinted>
  <dcterms:created xsi:type="dcterms:W3CDTF">2013-07-11T01:49:00Z</dcterms:created>
  <dcterms:modified xsi:type="dcterms:W3CDTF">2013-07-11T01:52:00Z</dcterms:modified>
</cp:coreProperties>
</file>