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6DFD9D5B" w:rsidR="00AB19C9" w:rsidRDefault="00FC4F9C">
      <w:r>
        <w:rPr>
          <w:noProof/>
        </w:rPr>
        <mc:AlternateContent>
          <mc:Choice Requires="wps">
            <w:drawing>
              <wp:anchor distT="0" distB="0" distL="114300" distR="114300" simplePos="0" relativeHeight="251660288" behindDoc="0" locked="0" layoutInCell="1" allowOverlap="1" wp14:anchorId="1897B711" wp14:editId="3F2DFAA6">
                <wp:simplePos x="0" y="0"/>
                <wp:positionH relativeFrom="column">
                  <wp:posOffset>149225</wp:posOffset>
                </wp:positionH>
                <wp:positionV relativeFrom="paragraph">
                  <wp:posOffset>18415</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CA0B41B" w:rsidR="00AB19C9" w:rsidRPr="00C73DE2" w:rsidRDefault="009D15FB"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sidRPr="009D15FB">
                              <w:rPr>
                                <w:rFonts w:ascii="HGP創英角ｺﾞｼｯｸUB" w:eastAsia="HGP創英角ｺﾞｼｯｸUB" w:hAnsi="HGP創英角ｺﾞｼｯｸUB" w:hint="eastAsia"/>
                                <w:color w:val="ED7D31" w:themeColor="accent2"/>
                                <w:sz w:val="48"/>
                                <w:szCs w:val="48"/>
                              </w:rPr>
                              <w:t>岡崎女子</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7CA0B41B" w:rsidR="00AB19C9" w:rsidRPr="00C73DE2" w:rsidRDefault="009D15FB"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sidRPr="009D15FB">
                        <w:rPr>
                          <w:rFonts w:ascii="HGP創英角ｺﾞｼｯｸUB" w:eastAsia="HGP創英角ｺﾞｼｯｸUB" w:hAnsi="HGP創英角ｺﾞｼｯｸUB" w:hint="eastAsia"/>
                          <w:color w:val="ED7D31" w:themeColor="accent2"/>
                          <w:sz w:val="48"/>
                          <w:szCs w:val="48"/>
                        </w:rPr>
                        <w:t>岡崎女子</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sidR="00AB19C9">
        <w:rPr>
          <w:noProof/>
        </w:rPr>
        <w:drawing>
          <wp:anchor distT="0" distB="0" distL="114300" distR="114300" simplePos="0" relativeHeight="251661312" behindDoc="0" locked="0" layoutInCell="1" allowOverlap="1" wp14:anchorId="0E8B1B9A" wp14:editId="358AAB70">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5">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sidR="00AB19C9">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4D82C0F2"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FC4F9C">
        <w:rPr>
          <w:rFonts w:ascii="HGP創英角ｺﾞｼｯｸUB" w:eastAsia="HGP創英角ｺﾞｼｯｸUB" w:hAnsi="HGP創英角ｺﾞｼｯｸUB" w:hint="eastAsia"/>
          <w:sz w:val="28"/>
        </w:rPr>
        <w:t>岡崎女子大学子ども教育学部子ども教育学科</w:t>
      </w:r>
      <w:r w:rsidR="009D15FB">
        <w:rPr>
          <w:rFonts w:ascii="HGP創英角ｺﾞｼｯｸUB" w:eastAsia="HGP創英角ｺﾞｼｯｸUB" w:hAnsi="HGP創英角ｺﾞｼｯｸUB" w:hint="eastAsia"/>
          <w:sz w:val="28"/>
        </w:rPr>
        <w:t>有志</w:t>
      </w:r>
    </w:p>
    <w:p w14:paraId="6E0D62B7" w14:textId="124B8ABB"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9D15FB">
        <w:rPr>
          <w:rFonts w:ascii="HGP創英角ｺﾞｼｯｸUB" w:eastAsia="HGP創英角ｺﾞｼｯｸUB" w:hAnsi="HGP創英角ｺﾞｼｯｸUB" w:hint="eastAsia"/>
          <w:sz w:val="28"/>
        </w:rPr>
        <w:t>平成２７年１１月２１日２２日の大学祭にて啓発活動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1171418C" w:rsidR="00D02522" w:rsidRPr="00866F13" w:rsidRDefault="00866F13" w:rsidP="00866F13">
            <w:pPr>
              <w:pStyle w:val="TableParagraph"/>
              <w:spacing w:line="273" w:lineRule="exact"/>
              <w:ind w:left="98" w:firstLine="240"/>
              <w:rPr>
                <w:rFonts w:ascii="MS PGothic" w:eastAsia="MS PGothic" w:hAnsi="MS PGothic" w:cs="MS PGothic"/>
                <w:sz w:val="24"/>
                <w:szCs w:val="24"/>
                <w:lang w:eastAsia="ja-JP"/>
              </w:rPr>
            </w:pPr>
            <w:r>
              <w:rPr>
                <w:rFonts w:ascii="HG丸ｺﾞｼｯｸM-PRO" w:eastAsia="HG丸ｺﾞｼｯｸM-PRO" w:hAnsi="HG丸ｺﾞｼｯｸM-PRO" w:cs="MS PGothic"/>
                <w:w w:val="105"/>
                <w:sz w:val="24"/>
                <w:szCs w:val="24"/>
                <w:lang w:eastAsia="ja-JP"/>
              </w:rPr>
              <w:t>授業</w:t>
            </w:r>
            <w:r>
              <w:rPr>
                <w:rFonts w:ascii="HG丸ｺﾞｼｯｸM-PRO" w:eastAsia="HG丸ｺﾞｼｯｸM-PRO" w:hAnsi="HG丸ｺﾞｼｯｸM-PRO" w:cs="MS PGothic" w:hint="eastAsia"/>
                <w:w w:val="105"/>
                <w:sz w:val="24"/>
                <w:szCs w:val="24"/>
                <w:lang w:eastAsia="ja-JP"/>
              </w:rPr>
              <w:t>やゼミ</w:t>
            </w:r>
            <w:r w:rsidR="009D15FB" w:rsidRPr="00866F13">
              <w:rPr>
                <w:rFonts w:ascii="HG丸ｺﾞｼｯｸM-PRO" w:eastAsia="HG丸ｺﾞｼｯｸM-PRO" w:hAnsi="HG丸ｺﾞｼｯｸM-PRO" w:cs="MS PGothic"/>
                <w:w w:val="105"/>
                <w:sz w:val="24"/>
                <w:szCs w:val="24"/>
                <w:lang w:eastAsia="ja-JP"/>
              </w:rPr>
              <w:t>において児童福祉や児童虐待に関する現状や関連機関等について学習してい</w:t>
            </w:r>
            <w:r w:rsidR="009D15FB" w:rsidRPr="00866F13">
              <w:rPr>
                <w:rFonts w:ascii="HG丸ｺﾞｼｯｸM-PRO" w:eastAsia="HG丸ｺﾞｼｯｸM-PRO" w:hAnsi="HG丸ｺﾞｼｯｸM-PRO" w:cs="MS PGothic"/>
                <w:spacing w:val="-7"/>
                <w:w w:val="110"/>
                <w:sz w:val="24"/>
                <w:szCs w:val="24"/>
                <w:lang w:eastAsia="ja-JP"/>
              </w:rPr>
              <w:t>た。</w:t>
            </w:r>
            <w:r>
              <w:rPr>
                <w:rFonts w:ascii="HG丸ｺﾞｼｯｸM-PRO" w:eastAsia="HG丸ｺﾞｼｯｸM-PRO" w:hAnsi="HG丸ｺﾞｼｯｸM-PRO" w:cs="MS PGothic" w:hint="eastAsia"/>
                <w:spacing w:val="-7"/>
                <w:w w:val="110"/>
                <w:sz w:val="24"/>
                <w:szCs w:val="24"/>
                <w:lang w:eastAsia="ja-JP"/>
              </w:rPr>
              <w:t>また、資料が届いてからは、パンフレットを読み、どのような啓発運動がいいのかを話し合った。大学祭には子どもを連れた保護者もたくさん参加されるので、子どもと一緒に折り紙を折りながら、メッセージを考えられるようにした。</w:t>
            </w: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221FB406" w14:textId="5B2C90A0" w:rsidR="009D15FB" w:rsidRPr="00866F13" w:rsidRDefault="009D15FB" w:rsidP="009D15FB">
            <w:pPr>
              <w:pStyle w:val="TableParagraph"/>
              <w:spacing w:line="273" w:lineRule="exact"/>
              <w:ind w:left="98" w:firstLineChars="100" w:firstLine="247"/>
              <w:rPr>
                <w:rFonts w:ascii="HG丸ｺﾞｼｯｸM-PRO" w:eastAsia="HG丸ｺﾞｼｯｸM-PRO" w:hAnsi="HG丸ｺﾞｼｯｸM-PRO" w:cs="MS PGothic"/>
                <w:sz w:val="24"/>
                <w:szCs w:val="24"/>
                <w:lang w:eastAsia="ja-JP"/>
              </w:rPr>
            </w:pPr>
            <w:r w:rsidRPr="00866F13">
              <w:rPr>
                <w:rFonts w:ascii="HG丸ｺﾞｼｯｸM-PRO" w:eastAsia="HG丸ｺﾞｼｯｸM-PRO" w:hAnsi="HG丸ｺﾞｼｯｸM-PRO" w:cs="MS PGothic"/>
                <w:spacing w:val="-2"/>
                <w:w w:val="105"/>
                <w:sz w:val="24"/>
                <w:szCs w:val="24"/>
                <w:lang w:eastAsia="ja-JP"/>
              </w:rPr>
              <w:t>大学祭では、</w:t>
            </w:r>
            <w:r w:rsidRPr="00866F13">
              <w:rPr>
                <w:rFonts w:ascii="HG丸ｺﾞｼｯｸM-PRO" w:eastAsia="HG丸ｺﾞｼｯｸM-PRO" w:hAnsi="HG丸ｺﾞｼｯｸM-PRO" w:cs="MS PGothic" w:hint="eastAsia"/>
                <w:spacing w:val="-2"/>
                <w:w w:val="105"/>
                <w:sz w:val="24"/>
                <w:szCs w:val="24"/>
                <w:lang w:eastAsia="ja-JP"/>
              </w:rPr>
              <w:t>学生ホールで</w:t>
            </w:r>
            <w:r w:rsidRPr="00866F13">
              <w:rPr>
                <w:rFonts w:ascii="HG丸ｺﾞｼｯｸM-PRO" w:eastAsia="HG丸ｺﾞｼｯｸM-PRO" w:hAnsi="HG丸ｺﾞｼｯｸM-PRO" w:cs="MS PGothic"/>
                <w:spacing w:val="-2"/>
                <w:w w:val="105"/>
                <w:sz w:val="24"/>
                <w:szCs w:val="24"/>
                <w:lang w:eastAsia="ja-JP"/>
              </w:rPr>
              <w:t>パネルの展示と説明、児童虐待防止全国ネットワークの公式ポスターや手作りオレンジリボンの配布</w:t>
            </w:r>
            <w:r w:rsidRPr="00866F13">
              <w:rPr>
                <w:rFonts w:ascii="HG丸ｺﾞｼｯｸM-PRO" w:eastAsia="HG丸ｺﾞｼｯｸM-PRO" w:hAnsi="HG丸ｺﾞｼｯｸM-PRO" w:cs="MS PGothic"/>
                <w:w w:val="110"/>
                <w:sz w:val="24"/>
                <w:szCs w:val="24"/>
                <w:lang w:eastAsia="ja-JP"/>
              </w:rPr>
              <w:t>を行った。</w:t>
            </w:r>
          </w:p>
          <w:p w14:paraId="3D0F1BBF" w14:textId="25230ECE" w:rsidR="00D02522" w:rsidRPr="0080534B" w:rsidRDefault="00866F13" w:rsidP="0080534B">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また、参加者にオレンジ色の折り紙で花を折ってもらい、その中に虐待防止のメッセージを記入してそれを貼り出した。</w:t>
            </w: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ayout w:type="fixed"/>
        <w:tblLook w:val="04A0" w:firstRow="1" w:lastRow="0" w:firstColumn="1" w:lastColumn="0" w:noHBand="0" w:noVBand="1"/>
      </w:tblPr>
      <w:tblGrid>
        <w:gridCol w:w="4928"/>
        <w:gridCol w:w="283"/>
        <w:gridCol w:w="4751"/>
      </w:tblGrid>
      <w:tr w:rsidR="008215EC" w14:paraId="73A8119C" w14:textId="77777777" w:rsidTr="008215EC">
        <w:trPr>
          <w:trHeight w:val="868"/>
        </w:trPr>
        <w:tc>
          <w:tcPr>
            <w:tcW w:w="4928"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4751" w:type="dxa"/>
            <w:vMerge w:val="restart"/>
            <w:tcBorders>
              <w:top w:val="single" w:sz="8" w:space="0" w:color="4472C4" w:themeColor="accent5"/>
              <w:left w:val="single" w:sz="8" w:space="0" w:color="4472C4" w:themeColor="accent5"/>
              <w:right w:val="single" w:sz="8" w:space="0" w:color="4472C4" w:themeColor="accent5"/>
            </w:tcBorders>
          </w:tcPr>
          <w:p w14:paraId="653D62F8" w14:textId="34227CD3" w:rsidR="002851EF" w:rsidRDefault="002F29A7"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anchor distT="0" distB="0" distL="114300" distR="114300" simplePos="0" relativeHeight="251663360" behindDoc="0" locked="0" layoutInCell="1" allowOverlap="1" wp14:anchorId="69EA430E" wp14:editId="15E4FE6D">
                  <wp:simplePos x="0" y="0"/>
                  <wp:positionH relativeFrom="column">
                    <wp:posOffset>148590</wp:posOffset>
                  </wp:positionH>
                  <wp:positionV relativeFrom="paragraph">
                    <wp:posOffset>89535</wp:posOffset>
                  </wp:positionV>
                  <wp:extent cx="2588004" cy="1728000"/>
                  <wp:effectExtent l="0" t="0" r="317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レンジリボン写真１.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8004" cy="1728000"/>
                          </a:xfrm>
                          <a:prstGeom prst="rect">
                            <a:avLst/>
                          </a:prstGeom>
                        </pic:spPr>
                      </pic:pic>
                    </a:graphicData>
                  </a:graphic>
                  <wp14:sizeRelH relativeFrom="page">
                    <wp14:pctWidth>0</wp14:pctWidth>
                  </wp14:sizeRelH>
                  <wp14:sizeRelV relativeFrom="page">
                    <wp14:pctHeight>0</wp14:pctHeight>
                  </wp14:sizeRelV>
                </wp:anchor>
              </w:drawing>
            </w:r>
          </w:p>
          <w:p w14:paraId="7F0AA9F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57264EC0" w14:textId="749D117B" w:rsidR="003C61F0" w:rsidRDefault="002F29A7"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anchor distT="0" distB="0" distL="114300" distR="114300" simplePos="0" relativeHeight="251662336" behindDoc="0" locked="0" layoutInCell="1" allowOverlap="1" wp14:anchorId="041F03C7" wp14:editId="5A4FEE0B">
                  <wp:simplePos x="0" y="0"/>
                  <wp:positionH relativeFrom="column">
                    <wp:posOffset>-51435</wp:posOffset>
                  </wp:positionH>
                  <wp:positionV relativeFrom="paragraph">
                    <wp:posOffset>1514475</wp:posOffset>
                  </wp:positionV>
                  <wp:extent cx="2965633" cy="1980000"/>
                  <wp:effectExtent l="0" t="0" r="635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レンジリボン写真２.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5633" cy="1980000"/>
                          </a:xfrm>
                          <a:prstGeom prst="rect">
                            <a:avLst/>
                          </a:prstGeom>
                        </pic:spPr>
                      </pic:pic>
                    </a:graphicData>
                  </a:graphic>
                  <wp14:sizeRelH relativeFrom="page">
                    <wp14:pctWidth>0</wp14:pctWidth>
                  </wp14:sizeRelH>
                  <wp14:sizeRelV relativeFrom="page">
                    <wp14:pctHeight>0</wp14:pctHeight>
                  </wp14:sizeRelV>
                </wp:anchor>
              </w:drawing>
            </w:r>
          </w:p>
        </w:tc>
      </w:tr>
      <w:tr w:rsidR="008215EC" w:rsidRPr="003C61F0" w14:paraId="6E3E437D" w14:textId="77777777" w:rsidTr="008215EC">
        <w:trPr>
          <w:trHeight w:val="663"/>
        </w:trPr>
        <w:tc>
          <w:tcPr>
            <w:tcW w:w="4928"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6D6654D7" w14:textId="77777777" w:rsidR="00B8719F" w:rsidRDefault="00B8719F" w:rsidP="00F54A97">
            <w:pPr>
              <w:pStyle w:val="TableParagraph"/>
              <w:spacing w:line="273" w:lineRule="exact"/>
              <w:ind w:rightChars="83" w:right="174" w:firstLineChars="100" w:firstLine="251"/>
              <w:jc w:val="both"/>
              <w:rPr>
                <w:rFonts w:ascii="HG丸ｺﾞｼｯｸM-PRO" w:eastAsia="HG丸ｺﾞｼｯｸM-PRO" w:hAnsi="HG丸ｺﾞｼｯｸM-PRO" w:cs="MS PGothic" w:hint="eastAsia"/>
                <w:w w:val="105"/>
                <w:sz w:val="24"/>
                <w:szCs w:val="24"/>
                <w:lang w:eastAsia="ja-JP"/>
              </w:rPr>
            </w:pPr>
          </w:p>
          <w:p w14:paraId="1921FBD4" w14:textId="09D1ADC6" w:rsidR="009D15FB" w:rsidRPr="008C0759" w:rsidRDefault="009D15FB" w:rsidP="00F54A97">
            <w:pPr>
              <w:pStyle w:val="TableParagraph"/>
              <w:spacing w:line="273" w:lineRule="exact"/>
              <w:ind w:rightChars="83" w:right="174" w:firstLineChars="100" w:firstLine="251"/>
              <w:jc w:val="both"/>
              <w:rPr>
                <w:rFonts w:ascii="HG丸ｺﾞｼｯｸM-PRO" w:eastAsia="HG丸ｺﾞｼｯｸM-PRO" w:hAnsi="HG丸ｺﾞｼｯｸM-PRO" w:cs="MS PGothic"/>
                <w:sz w:val="24"/>
                <w:szCs w:val="24"/>
                <w:lang w:eastAsia="ja-JP"/>
              </w:rPr>
            </w:pPr>
            <w:r w:rsidRPr="008C0759">
              <w:rPr>
                <w:rFonts w:ascii="HG丸ｺﾞｼｯｸM-PRO" w:eastAsia="HG丸ｺﾞｼｯｸM-PRO" w:hAnsi="HG丸ｺﾞｼｯｸM-PRO" w:cs="MS PGothic"/>
                <w:w w:val="105"/>
                <w:sz w:val="24"/>
                <w:szCs w:val="24"/>
                <w:lang w:eastAsia="ja-JP"/>
              </w:rPr>
              <w:t>児童虐待の実態を学ぶ過程で、将</w:t>
            </w:r>
            <w:r w:rsidRPr="008C0759">
              <w:rPr>
                <w:rFonts w:ascii="HG丸ｺﾞｼｯｸM-PRO" w:eastAsia="HG丸ｺﾞｼｯｸM-PRO" w:hAnsi="HG丸ｺﾞｼｯｸM-PRO" w:cs="MS PGothic"/>
                <w:w w:val="110"/>
                <w:sz w:val="24"/>
                <w:szCs w:val="24"/>
                <w:lang w:eastAsia="ja-JP"/>
              </w:rPr>
              <w:t>来</w:t>
            </w:r>
            <w:r w:rsidR="00866F13" w:rsidRPr="008C0759">
              <w:rPr>
                <w:rFonts w:ascii="HG丸ｺﾞｼｯｸM-PRO" w:eastAsia="HG丸ｺﾞｼｯｸM-PRO" w:hAnsi="HG丸ｺﾞｼｯｸM-PRO" w:cs="ＭＳ ゴシック" w:hint="eastAsia"/>
                <w:w w:val="110"/>
                <w:sz w:val="24"/>
                <w:szCs w:val="24"/>
                <w:lang w:eastAsia="ja-JP"/>
              </w:rPr>
              <w:t>保育者を目指している私たちが、</w:t>
            </w:r>
            <w:r w:rsidRPr="008C0759">
              <w:rPr>
                <w:rFonts w:ascii="HG丸ｺﾞｼｯｸM-PRO" w:eastAsia="HG丸ｺﾞｼｯｸM-PRO" w:hAnsi="HG丸ｺﾞｼｯｸM-PRO" w:cs="MS PGothic"/>
                <w:w w:val="110"/>
                <w:sz w:val="24"/>
                <w:szCs w:val="24"/>
                <w:lang w:eastAsia="ja-JP"/>
              </w:rPr>
              <w:t>どのように子どもに関わっていくべきか考える機会となった。</w:t>
            </w:r>
          </w:p>
          <w:p w14:paraId="47C6B102" w14:textId="5B4F5327" w:rsidR="009D15FB" w:rsidRPr="008C0759" w:rsidRDefault="009D15FB" w:rsidP="00F54A97">
            <w:pPr>
              <w:pStyle w:val="TableParagraph"/>
              <w:spacing w:before="1" w:line="237" w:lineRule="auto"/>
              <w:ind w:left="98" w:right="176" w:firstLine="240"/>
              <w:jc w:val="both"/>
              <w:rPr>
                <w:rFonts w:ascii="HG丸ｺﾞｼｯｸM-PRO" w:eastAsia="HG丸ｺﾞｼｯｸM-PRO" w:hAnsi="HG丸ｺﾞｼｯｸM-PRO" w:cs="MS PGothic"/>
                <w:sz w:val="24"/>
                <w:szCs w:val="24"/>
                <w:lang w:eastAsia="ja-JP"/>
              </w:rPr>
            </w:pPr>
            <w:r w:rsidRPr="008C0759">
              <w:rPr>
                <w:rFonts w:ascii="HG丸ｺﾞｼｯｸM-PRO" w:eastAsia="HG丸ｺﾞｼｯｸM-PRO" w:hAnsi="HG丸ｺﾞｼｯｸM-PRO" w:cs="MS PGothic"/>
                <w:w w:val="110"/>
                <w:sz w:val="24"/>
                <w:szCs w:val="24"/>
                <w:lang w:eastAsia="ja-JP"/>
              </w:rPr>
              <w:t>また、</w:t>
            </w:r>
            <w:bookmarkStart w:id="0" w:name="_GoBack"/>
            <w:bookmarkEnd w:id="0"/>
            <w:r w:rsidRPr="008C0759">
              <w:rPr>
                <w:rFonts w:ascii="HG丸ｺﾞｼｯｸM-PRO" w:eastAsia="HG丸ｺﾞｼｯｸM-PRO" w:hAnsi="HG丸ｺﾞｼｯｸM-PRO" w:cs="MS PGothic"/>
                <w:w w:val="110"/>
                <w:sz w:val="24"/>
                <w:szCs w:val="24"/>
                <w:lang w:eastAsia="ja-JP"/>
              </w:rPr>
              <w:t>啓発活動を行うことで</w:t>
            </w:r>
            <w:r w:rsidR="00F54A97">
              <w:rPr>
                <w:rFonts w:ascii="HG丸ｺﾞｼｯｸM-PRO" w:eastAsia="HG丸ｺﾞｼｯｸM-PRO" w:hAnsi="HG丸ｺﾞｼｯｸM-PRO" w:cs="ＭＳ ゴシック" w:hint="eastAsia"/>
                <w:w w:val="110"/>
                <w:sz w:val="24"/>
                <w:szCs w:val="24"/>
                <w:lang w:eastAsia="ja-JP"/>
              </w:rPr>
              <w:t>、保護者</w:t>
            </w:r>
            <w:r w:rsidR="00866F13" w:rsidRPr="008C0759">
              <w:rPr>
                <w:rFonts w:ascii="HG丸ｺﾞｼｯｸM-PRO" w:eastAsia="HG丸ｺﾞｼｯｸM-PRO" w:hAnsi="HG丸ｺﾞｼｯｸM-PRO" w:cs="ＭＳ ゴシック" w:hint="eastAsia"/>
                <w:w w:val="110"/>
                <w:sz w:val="24"/>
                <w:szCs w:val="24"/>
                <w:lang w:eastAsia="ja-JP"/>
              </w:rPr>
              <w:t>の方とお話しすることができ、子育ての大変さを知る機会となった。このような場が増えていくといいと感じた。また同世代の学生</w:t>
            </w:r>
            <w:r w:rsidR="008C0759" w:rsidRPr="008C0759">
              <w:rPr>
                <w:rFonts w:ascii="HG丸ｺﾞｼｯｸM-PRO" w:eastAsia="HG丸ｺﾞｼｯｸM-PRO" w:hAnsi="HG丸ｺﾞｼｯｸM-PRO" w:cs="ＭＳ ゴシック" w:hint="eastAsia"/>
                <w:w w:val="110"/>
                <w:sz w:val="24"/>
                <w:szCs w:val="24"/>
                <w:lang w:eastAsia="ja-JP"/>
              </w:rPr>
              <w:t>も含めて</w:t>
            </w:r>
            <w:r w:rsidR="00866F13" w:rsidRPr="008C0759">
              <w:rPr>
                <w:rFonts w:ascii="HG丸ｺﾞｼｯｸM-PRO" w:eastAsia="HG丸ｺﾞｼｯｸM-PRO" w:hAnsi="HG丸ｺﾞｼｯｸM-PRO" w:cs="ＭＳ ゴシック" w:hint="eastAsia"/>
                <w:w w:val="110"/>
                <w:sz w:val="24"/>
                <w:szCs w:val="24"/>
                <w:lang w:eastAsia="ja-JP"/>
              </w:rPr>
              <w:t>、</w:t>
            </w:r>
            <w:r w:rsidR="008C0759" w:rsidRPr="008C0759">
              <w:rPr>
                <w:rFonts w:ascii="HG丸ｺﾞｼｯｸM-PRO" w:eastAsia="HG丸ｺﾞｼｯｸM-PRO" w:hAnsi="HG丸ｺﾞｼｯｸM-PRO" w:cs="ＭＳ ゴシック" w:hint="eastAsia"/>
                <w:w w:val="110"/>
                <w:sz w:val="24"/>
                <w:szCs w:val="24"/>
                <w:lang w:eastAsia="ja-JP"/>
              </w:rPr>
              <w:t>多くの人に知って</w:t>
            </w:r>
            <w:r w:rsidRPr="008C0759">
              <w:rPr>
                <w:rFonts w:ascii="HG丸ｺﾞｼｯｸM-PRO" w:eastAsia="HG丸ｺﾞｼｯｸM-PRO" w:hAnsi="HG丸ｺﾞｼｯｸM-PRO" w:cs="MS PGothic"/>
                <w:w w:val="115"/>
                <w:sz w:val="24"/>
                <w:szCs w:val="24"/>
                <w:lang w:eastAsia="ja-JP"/>
              </w:rPr>
              <w:t>もらうことができて、とてもやりがいを感じることがで きた。</w:t>
            </w:r>
          </w:p>
          <w:p w14:paraId="2C816E06" w14:textId="68459734" w:rsidR="009D15FB" w:rsidRPr="008C0759" w:rsidRDefault="00866F13" w:rsidP="009D15FB">
            <w:pPr>
              <w:pStyle w:val="TableParagraph"/>
              <w:spacing w:before="26" w:line="312" w:lineRule="exact"/>
              <w:ind w:left="98" w:right="188" w:firstLine="240"/>
              <w:jc w:val="both"/>
              <w:rPr>
                <w:rFonts w:ascii="HG丸ｺﾞｼｯｸM-PRO" w:eastAsia="HG丸ｺﾞｼｯｸM-PRO" w:hAnsi="HG丸ｺﾞｼｯｸM-PRO" w:cs="MS PGothic"/>
                <w:sz w:val="24"/>
                <w:szCs w:val="24"/>
                <w:lang w:eastAsia="ja-JP"/>
              </w:rPr>
            </w:pPr>
            <w:r w:rsidRPr="008C0759">
              <w:rPr>
                <w:rFonts w:ascii="HG丸ｺﾞｼｯｸM-PRO" w:eastAsia="HG丸ｺﾞｼｯｸM-PRO" w:hAnsi="HG丸ｺﾞｼｯｸM-PRO" w:cs="MS PGothic"/>
                <w:spacing w:val="-1"/>
                <w:w w:val="105"/>
                <w:sz w:val="24"/>
                <w:szCs w:val="24"/>
                <w:lang w:eastAsia="ja-JP"/>
              </w:rPr>
              <w:t>今後</w:t>
            </w:r>
            <w:r w:rsidRPr="008C0759">
              <w:rPr>
                <w:rFonts w:ascii="HG丸ｺﾞｼｯｸM-PRO" w:eastAsia="HG丸ｺﾞｼｯｸM-PRO" w:hAnsi="HG丸ｺﾞｼｯｸM-PRO" w:cs="MS PGothic" w:hint="eastAsia"/>
                <w:spacing w:val="-1"/>
                <w:w w:val="105"/>
                <w:sz w:val="24"/>
                <w:szCs w:val="24"/>
                <w:lang w:eastAsia="ja-JP"/>
              </w:rPr>
              <w:t>も</w:t>
            </w:r>
            <w:r w:rsidR="009D15FB" w:rsidRPr="008C0759">
              <w:rPr>
                <w:rFonts w:ascii="HG丸ｺﾞｼｯｸM-PRO" w:eastAsia="HG丸ｺﾞｼｯｸM-PRO" w:hAnsi="HG丸ｺﾞｼｯｸM-PRO" w:cs="MS PGothic"/>
                <w:spacing w:val="-1"/>
                <w:w w:val="105"/>
                <w:sz w:val="24"/>
                <w:szCs w:val="24"/>
                <w:lang w:eastAsia="ja-JP"/>
              </w:rPr>
              <w:t>大学祭でオレン</w:t>
            </w:r>
            <w:r w:rsidR="009D15FB" w:rsidRPr="008C0759">
              <w:rPr>
                <w:rFonts w:ascii="HG丸ｺﾞｼｯｸM-PRO" w:eastAsia="HG丸ｺﾞｼｯｸM-PRO" w:hAnsi="HG丸ｺﾞｼｯｸM-PRO" w:cs="MS PGothic"/>
                <w:w w:val="110"/>
                <w:sz w:val="24"/>
                <w:szCs w:val="24"/>
                <w:lang w:eastAsia="ja-JP"/>
              </w:rPr>
              <w:t>ジリボン運動を</w:t>
            </w:r>
            <w:r w:rsidRPr="008C0759">
              <w:rPr>
                <w:rFonts w:ascii="HG丸ｺﾞｼｯｸM-PRO" w:eastAsia="HG丸ｺﾞｼｯｸM-PRO" w:hAnsi="HG丸ｺﾞｼｯｸM-PRO" w:cs="ＭＳ ゴシック" w:hint="eastAsia"/>
                <w:w w:val="110"/>
                <w:sz w:val="24"/>
                <w:szCs w:val="24"/>
                <w:lang w:eastAsia="ja-JP"/>
              </w:rPr>
              <w:t>継続していく</w:t>
            </w:r>
            <w:r w:rsidR="009D15FB" w:rsidRPr="008C0759">
              <w:rPr>
                <w:rFonts w:ascii="HG丸ｺﾞｼｯｸM-PRO" w:eastAsia="HG丸ｺﾞｼｯｸM-PRO" w:hAnsi="HG丸ｺﾞｼｯｸM-PRO" w:cs="MS PGothic"/>
                <w:w w:val="110"/>
                <w:sz w:val="24"/>
                <w:szCs w:val="24"/>
                <w:lang w:eastAsia="ja-JP"/>
              </w:rPr>
              <w:t>ように後輩にも伝えていきたい。</w:t>
            </w:r>
          </w:p>
          <w:p w14:paraId="5628B9C6" w14:textId="77777777" w:rsidR="00F54A97" w:rsidRDefault="00F54A97" w:rsidP="003C61F0">
            <w:pPr>
              <w:snapToGrid w:val="0"/>
              <w:spacing w:line="0" w:lineRule="atLeast"/>
              <w:jc w:val="left"/>
              <w:rPr>
                <w:rFonts w:ascii="HGP創英角ｺﾞｼｯｸUB" w:eastAsia="HGP創英角ｺﾞｼｯｸUB" w:hAnsi="HGP創英角ｺﾞｼｯｸUB"/>
                <w:sz w:val="28"/>
              </w:rPr>
            </w:pPr>
          </w:p>
          <w:p w14:paraId="0DE8DB4D" w14:textId="2CCDB8EF" w:rsidR="00F54A97" w:rsidRPr="009D15FB" w:rsidRDefault="00F54A97" w:rsidP="003C61F0">
            <w:pPr>
              <w:snapToGrid w:val="0"/>
              <w:spacing w:line="0" w:lineRule="atLeast"/>
              <w:jc w:val="left"/>
              <w:rPr>
                <w:rFonts w:ascii="HGP創英角ｺﾞｼｯｸUB" w:eastAsia="HGP創英角ｺﾞｼｯｸUB" w:hAnsi="HGP創英角ｺﾞｼｯｸUB"/>
                <w:sz w:val="28"/>
              </w:rPr>
            </w:pP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4751"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1EB07B07" w:rsidR="0080534B" w:rsidRPr="003C61F0" w:rsidRDefault="00866F13"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【岡崎女子</w:t>
      </w:r>
      <w:r w:rsidR="003C61F0">
        <w:rPr>
          <w:rFonts w:ascii="HGP創英角ｺﾞｼｯｸUB" w:eastAsia="HGP創英角ｺﾞｼｯｸUB" w:hAnsi="HGP創英角ｺﾞｼｯｸUB" w:hint="eastAsia"/>
          <w:sz w:val="28"/>
        </w:rPr>
        <w:t xml:space="preserve">大学】　</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PGothic">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0780F"/>
    <w:rsid w:val="00220D3A"/>
    <w:rsid w:val="00231674"/>
    <w:rsid w:val="00271A8A"/>
    <w:rsid w:val="00275DFA"/>
    <w:rsid w:val="002851EF"/>
    <w:rsid w:val="002A2906"/>
    <w:rsid w:val="002A3EA4"/>
    <w:rsid w:val="002D0C53"/>
    <w:rsid w:val="002F27F3"/>
    <w:rsid w:val="002F29A7"/>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215EC"/>
    <w:rsid w:val="00835196"/>
    <w:rsid w:val="0083548F"/>
    <w:rsid w:val="00853759"/>
    <w:rsid w:val="00857884"/>
    <w:rsid w:val="00866F13"/>
    <w:rsid w:val="00867F63"/>
    <w:rsid w:val="008827AD"/>
    <w:rsid w:val="008A649F"/>
    <w:rsid w:val="008C0759"/>
    <w:rsid w:val="008D1809"/>
    <w:rsid w:val="008E4F61"/>
    <w:rsid w:val="00942FED"/>
    <w:rsid w:val="00986EE4"/>
    <w:rsid w:val="009A1419"/>
    <w:rsid w:val="009A339F"/>
    <w:rsid w:val="009D15FB"/>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8719F"/>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46EF4"/>
    <w:rsid w:val="00F54A97"/>
    <w:rsid w:val="00F717AD"/>
    <w:rsid w:val="00F720E9"/>
    <w:rsid w:val="00F761CB"/>
    <w:rsid w:val="00F8626A"/>
    <w:rsid w:val="00F902CA"/>
    <w:rsid w:val="00FB402B"/>
    <w:rsid w:val="00FB5DBB"/>
    <w:rsid w:val="00FC4F9C"/>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D15FB"/>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customStyle="1" w:styleId="TableParagraph">
    <w:name w:val="Table Paragraph"/>
    <w:basedOn w:val="a"/>
    <w:uiPriority w:val="1"/>
    <w:qFormat/>
    <w:rsid w:val="009D15FB"/>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FJ-USER</cp:lastModifiedBy>
  <cp:revision>2</cp:revision>
  <dcterms:created xsi:type="dcterms:W3CDTF">2015-12-08T02:37:00Z</dcterms:created>
  <dcterms:modified xsi:type="dcterms:W3CDTF">2015-12-08T02:37:00Z</dcterms:modified>
</cp:coreProperties>
</file>