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53259" w14:textId="472CFBB9" w:rsidR="00AB19C9" w:rsidRDefault="007F432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0E8B1B9A" wp14:editId="581307CF">
            <wp:simplePos x="0" y="0"/>
            <wp:positionH relativeFrom="column">
              <wp:posOffset>4848225</wp:posOffset>
            </wp:positionH>
            <wp:positionV relativeFrom="paragraph">
              <wp:posOffset>168910</wp:posOffset>
            </wp:positionV>
            <wp:extent cx="1247775" cy="1214755"/>
            <wp:effectExtent l="0" t="0" r="952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7B711" wp14:editId="23C1C951">
                <wp:simplePos x="0" y="0"/>
                <wp:positionH relativeFrom="column">
                  <wp:posOffset>114299</wp:posOffset>
                </wp:positionH>
                <wp:positionV relativeFrom="paragraph">
                  <wp:posOffset>16510</wp:posOffset>
                </wp:positionV>
                <wp:extent cx="4981575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77777777" w:rsidR="00AB19C9" w:rsidRDefault="00AB19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27年度</w:t>
                            </w:r>
                          </w:p>
                          <w:p w14:paraId="7EF38429" w14:textId="77777777" w:rsidR="00AB19C9" w:rsidRPr="00AB19C9" w:rsidRDefault="00AB19C9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499B7D11" w:rsidR="00AB19C9" w:rsidRPr="007F432E" w:rsidRDefault="007F432E" w:rsidP="007F432E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7F432E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0"/>
                                <w:szCs w:val="40"/>
                              </w:rPr>
                              <w:t>岐阜聖徳学園大学</w:t>
                            </w:r>
                            <w:r w:rsidRPr="007F432E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0"/>
                                <w:szCs w:val="40"/>
                              </w:rPr>
                              <w:t>短期大学部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B19C9" w:rsidRPr="007F432E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0"/>
                                <w:szCs w:val="40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97B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pt;margin-top:1.3pt;width:392.25pt;height:1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" filled="f" stroked="f" strokeweight=".5pt">
                <v:textbox>
                  <w:txbxContent>
                    <w:p w14:paraId="43C530F2" w14:textId="77777777" w:rsidR="00AB19C9" w:rsidRDefault="00AB19C9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27年度</w:t>
                      </w:r>
                    </w:p>
                    <w:p w14:paraId="7EF38429" w14:textId="77777777" w:rsidR="00AB19C9" w:rsidRPr="00AB19C9" w:rsidRDefault="00AB19C9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499B7D11" w:rsidR="00AB19C9" w:rsidRPr="007F432E" w:rsidRDefault="007F432E" w:rsidP="007F432E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0"/>
                          <w:szCs w:val="40"/>
                        </w:rPr>
                      </w:pPr>
                      <w:r w:rsidRPr="007F432E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0"/>
                          <w:szCs w:val="40"/>
                        </w:rPr>
                        <w:t>岐阜聖徳学園大学</w:t>
                      </w:r>
                      <w:r w:rsidRPr="007F432E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0"/>
                          <w:szCs w:val="40"/>
                        </w:rPr>
                        <w:t>短期大学部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0"/>
                          <w:szCs w:val="40"/>
                        </w:rPr>
                        <w:t xml:space="preserve"> </w:t>
                      </w:r>
                      <w:r w:rsidR="00AB19C9" w:rsidRPr="007F432E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0"/>
                          <w:szCs w:val="40"/>
                        </w:rPr>
                        <w:t>実施報告書</w:t>
                      </w:r>
                    </w:p>
                  </w:txbxContent>
                </v:textbox>
              </v:shape>
            </w:pict>
          </mc:Fallback>
        </mc:AlternateContent>
      </w:r>
      <w:r w:rsidR="00AB19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3B61172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</w:p>
    <w:p w14:paraId="38471DA3" w14:textId="77777777" w:rsidR="006E38CD" w:rsidRPr="006E38CD" w:rsidRDefault="006E38CD" w:rsidP="007F432E">
      <w:pPr>
        <w:snapToGrid w:val="0"/>
        <w:spacing w:line="0" w:lineRule="atLeast"/>
        <w:ind w:firstLineChars="200" w:firstLine="56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6E38CD">
        <w:rPr>
          <w:rFonts w:ascii="HGP創英角ｺﾞｼｯｸUB" w:eastAsia="HGP創英角ｺﾞｼｯｸUB" w:hAnsi="HGP創英角ｺﾞｼｯｸUB" w:hint="eastAsia"/>
          <w:sz w:val="28"/>
        </w:rPr>
        <w:t>実施主体　岐阜聖徳学園大学短期大学部・福祉部</w:t>
      </w:r>
    </w:p>
    <w:p w14:paraId="1AD4B42C" w14:textId="6D10C7F6" w:rsidR="007F432E" w:rsidRDefault="006E38CD" w:rsidP="007F432E">
      <w:pPr>
        <w:snapToGrid w:val="0"/>
        <w:spacing w:line="0" w:lineRule="atLeast"/>
        <w:ind w:firstLineChars="200" w:firstLine="56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6E38CD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Pr="006E38CD">
        <w:rPr>
          <w:rFonts w:ascii="HGP創英角ｺﾞｼｯｸUB" w:eastAsia="HGP創英角ｺﾞｼｯｸUB" w:hAnsi="HGP創英角ｺﾞｼｯｸUB"/>
          <w:sz w:val="28"/>
          <w:szCs w:val="28"/>
        </w:rPr>
        <w:t>10月30日</w:t>
      </w:r>
      <w:r w:rsidR="007F432E">
        <w:rPr>
          <w:rFonts w:ascii="HGP創英角ｺﾞｼｯｸUB" w:eastAsia="HGP創英角ｺﾞｼｯｸUB" w:hAnsi="HGP創英角ｺﾞｼｯｸUB" w:hint="eastAsia"/>
          <w:sz w:val="28"/>
          <w:szCs w:val="28"/>
        </w:rPr>
        <w:t>(金)</w:t>
      </w:r>
      <w:r w:rsidRPr="006E38CD">
        <w:rPr>
          <w:rFonts w:ascii="HGP創英角ｺﾞｼｯｸUB" w:eastAsia="HGP創英角ｺﾞｼｯｸUB" w:hAnsi="HGP創英角ｺﾞｼｯｸUB"/>
          <w:sz w:val="28"/>
          <w:szCs w:val="28"/>
        </w:rPr>
        <w:t>・31日</w:t>
      </w:r>
      <w:r w:rsidR="007F432E">
        <w:rPr>
          <w:rFonts w:ascii="HGP創英角ｺﾞｼｯｸUB" w:eastAsia="HGP創英角ｺﾞｼｯｸUB" w:hAnsi="HGP創英角ｺﾞｼｯｸUB" w:hint="eastAsia"/>
          <w:sz w:val="28"/>
          <w:szCs w:val="28"/>
        </w:rPr>
        <w:t>(土)</w:t>
      </w:r>
      <w:r w:rsidRPr="006E38CD">
        <w:rPr>
          <w:rFonts w:ascii="HGP創英角ｺﾞｼｯｸUB" w:eastAsia="HGP創英角ｺﾞｼｯｸUB" w:hAnsi="HGP創英角ｺﾞｼｯｸUB"/>
          <w:sz w:val="28"/>
          <w:szCs w:val="28"/>
        </w:rPr>
        <w:t>のクレマチス祭（大学祭）で</w:t>
      </w:r>
      <w:r w:rsidRPr="006E38CD">
        <w:rPr>
          <w:rFonts w:ascii="HGP創英角ｺﾞｼｯｸUB" w:eastAsia="HGP創英角ｺﾞｼｯｸUB" w:hAnsi="HGP創英角ｺﾞｼｯｸUB" w:hint="eastAsia"/>
          <w:sz w:val="28"/>
          <w:szCs w:val="28"/>
        </w:rPr>
        <w:t>啓発活動</w:t>
      </w:r>
    </w:p>
    <w:p w14:paraId="7009852E" w14:textId="61E4D479" w:rsidR="006E38CD" w:rsidRPr="007F432E" w:rsidRDefault="007F432E" w:rsidP="007F432E">
      <w:pPr>
        <w:snapToGrid w:val="0"/>
        <w:spacing w:line="0" w:lineRule="atLeast"/>
        <w:ind w:firstLineChars="200" w:firstLine="560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sz w:val="28"/>
          <w:szCs w:val="28"/>
        </w:rPr>
        <w:t xml:space="preserve">　　　　　　　</w:t>
      </w:r>
      <w:r w:rsidR="006E38CD" w:rsidRPr="006E38CD">
        <w:rPr>
          <w:rFonts w:ascii="HGP創英角ｺﾞｼｯｸUB" w:eastAsia="HGP創英角ｺﾞｼｯｸUB" w:hAnsi="HGP創英角ｺﾞｼｯｸUB" w:hint="eastAsia"/>
          <w:sz w:val="28"/>
          <w:szCs w:val="28"/>
        </w:rPr>
        <w:t>11月1日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(日)</w:t>
      </w:r>
      <w:r w:rsidR="006E38CD" w:rsidRPr="006E38CD">
        <w:rPr>
          <w:rFonts w:ascii="HGP創英角ｺﾞｼｯｸUB" w:eastAsia="HGP創英角ｺﾞｼｯｸUB" w:hAnsi="HGP創英角ｺﾞｼｯｸUB" w:hint="eastAsia"/>
          <w:sz w:val="28"/>
          <w:szCs w:val="28"/>
        </w:rPr>
        <w:t>の「第8回ぎふオレンジリボンたすきリレー」に参加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77777777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034A7D0A" w14:textId="77777777" w:rsidR="006E38CD" w:rsidRPr="006E38CD" w:rsidRDefault="006E38CD" w:rsidP="006E38CD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8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ａ：事前にいただいたポスター等を大学内に掲示した。また大学祭で啓発活動を行うために計画を立案し、配布物やなどを用意した。</w:t>
            </w:r>
          </w:p>
          <w:p w14:paraId="2E2E6B98" w14:textId="55BA09B9" w:rsidR="00C73DE2" w:rsidRPr="0080534B" w:rsidRDefault="006E38CD" w:rsidP="006E38CD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6E38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ｂ：第８回岐阜オレンジリボンたすきリレーに参加するため、実行委員会等に参加した。</w:t>
            </w: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77777777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07A757E0" w14:textId="77777777" w:rsidR="006E38CD" w:rsidRPr="006E38CD" w:rsidRDefault="006E38CD" w:rsidP="006E38C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E38CD">
              <w:rPr>
                <w:rFonts w:ascii="HG丸ｺﾞｼｯｸM-PRO" w:eastAsia="HG丸ｺﾞｼｯｸM-PRO" w:hAnsi="HG丸ｺﾞｼｯｸM-PRO" w:hint="eastAsia"/>
                <w:sz w:val="24"/>
              </w:rPr>
              <w:t>ａ：リーフレット等の配布やたすきリレーグッズの販売を通して、大学祭の来場者等へ児童虐待　防止を呼びかけた。</w:t>
            </w:r>
          </w:p>
          <w:p w14:paraId="3D0F1BBF" w14:textId="419FBFED" w:rsidR="00D02522" w:rsidRPr="0080534B" w:rsidRDefault="006E38CD" w:rsidP="006E38CD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E38CD">
              <w:rPr>
                <w:rFonts w:ascii="HG丸ｺﾞｼｯｸM-PRO" w:eastAsia="HG丸ｺﾞｼｯｸM-PRO" w:hAnsi="HG丸ｺﾞｼｯｸM-PRO" w:hint="eastAsia"/>
                <w:sz w:val="24"/>
              </w:rPr>
              <w:t>ｂ：岐阜オレンジリボンたすきリレー・揖斐川コースのランナーとして最終区を走ったり、揖斐川コースの中継地７カ所を担当し、中継地の設営やランナーの接遇などを担当した。</w:t>
            </w:r>
          </w:p>
        </w:tc>
      </w:tr>
    </w:tbl>
    <w:p w14:paraId="5D5AD114" w14:textId="77777777"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6"/>
        <w:gridCol w:w="283"/>
        <w:gridCol w:w="5082"/>
      </w:tblGrid>
      <w:tr w:rsidR="003C61F0" w14:paraId="73A8119C" w14:textId="77777777" w:rsidTr="006E38CD">
        <w:trPr>
          <w:trHeight w:val="437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77777777"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82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653D62F8" w14:textId="51267B26" w:rsidR="002851EF" w:rsidRDefault="006E38CD" w:rsidP="006E38CD">
            <w:pPr>
              <w:tabs>
                <w:tab w:val="left" w:pos="1410"/>
              </w:tabs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 wp14:anchorId="4C4F3A58" wp14:editId="2A602229">
                  <wp:extent cx="3057525" cy="1701214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2" t="2097" r="762" b="21356"/>
                          <a:stretch/>
                        </pic:blipFill>
                        <pic:spPr bwMode="auto">
                          <a:xfrm>
                            <a:off x="0" y="0"/>
                            <a:ext cx="3060252" cy="1702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264EC0" w14:textId="295857A3" w:rsidR="006E38CD" w:rsidRDefault="006E38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 wp14:anchorId="42434701" wp14:editId="52F81912">
                  <wp:extent cx="3067050" cy="1961322"/>
                  <wp:effectExtent l="0" t="0" r="0" b="127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21"/>
                          <a:stretch/>
                        </pic:blipFill>
                        <pic:spPr bwMode="auto">
                          <a:xfrm>
                            <a:off x="0" y="0"/>
                            <a:ext cx="3098544" cy="1981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1F0" w:rsidRPr="003C61F0" w14:paraId="6E3E437D" w14:textId="77777777" w:rsidTr="007F432E">
        <w:trPr>
          <w:trHeight w:val="5354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DE8DB4D" w14:textId="38D6F4FA" w:rsidR="007F432E" w:rsidRPr="009E540F" w:rsidRDefault="009E540F" w:rsidP="009E540F">
            <w:pPr>
              <w:snapToGrid w:val="0"/>
              <w:spacing w:line="0" w:lineRule="atLeas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大学祭での啓発活動や</w:t>
            </w:r>
            <w:r w:rsidR="007F432E" w:rsidRPr="009E54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第2回 からずっと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参加している「第8回ぎふオレンジリボンたすきリレー」に、今年も福祉部の部員全員で参加することができました。</w:t>
            </w:r>
            <w:r w:rsidR="007F432E" w:rsidRPr="009E54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多くの人に「子どものいのちを守ろう」と伝えることができてよかったです。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この活動をこれからも続けていきたいと思います。</w:t>
            </w:r>
          </w:p>
          <w:p w14:paraId="42D511FC" w14:textId="0E045F14" w:rsidR="003C61F0" w:rsidRPr="007F432E" w:rsidRDefault="009E540F" w:rsidP="007F432E">
            <w:pPr>
              <w:tabs>
                <w:tab w:val="left" w:pos="2985"/>
              </w:tabs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6E38CD">
              <w:rPr>
                <w:rFonts w:ascii="HGP創英角ｺﾞｼｯｸUB" w:eastAsia="HGP創英角ｺﾞｼｯｸUB" w:hAnsi="HGP創英角ｺﾞｼｯｸUB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C430A" wp14:editId="23D931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122555</wp:posOffset>
                      </wp:positionV>
                      <wp:extent cx="2724150" cy="16764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CBC7B5" w14:textId="2F6EF4FF" w:rsidR="006E38CD" w:rsidRPr="009E540F" w:rsidRDefault="007F432E" w:rsidP="006E38C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E540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6E38CD" w:rsidRPr="009E540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岐阜オレンジリボンたすきリレー」とは、民間の児童福祉関係者やボランティア、学生等が主体となり、オレンジリボンをたすきに仕立て、 </w:t>
                                  </w:r>
                                  <w:r w:rsidR="006E38CD" w:rsidRPr="009E540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虐待防止のメッセージを伝えることを目的としています。第８回の今年度は、多治見市・郡上市・大野町の各スタート地点から岐阜市のゴールまでの3コース</w:t>
                                  </w:r>
                                  <w:r w:rsidR="00045DD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各</w:t>
                                  </w:r>
                                  <w:r w:rsidR="00045DD1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30～</w:t>
                                  </w:r>
                                  <w:r w:rsidR="00045DD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6E38CD" w:rsidRPr="009E540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0km程度を、総勢300名ほどのランナーがリレーしました。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DC430A" id="テキスト ボックス 15" o:spid="_x0000_s1027" type="#_x0000_t202" style="position:absolute;left:0;text-align:left;margin-left:-3.75pt;margin-top:9.65pt;width:214.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" fillcolor="window" stroked="f" strokeweight=".5pt">
                      <v:textbox>
                        <w:txbxContent>
                          <w:p w14:paraId="5FCBC7B5" w14:textId="2F6EF4FF" w:rsidR="006E38CD" w:rsidRPr="009E540F" w:rsidRDefault="007F432E" w:rsidP="006E38C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E540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6E38CD" w:rsidRPr="009E540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岐阜オレンジリボンたすきリレー」とは、民間の児童福祉関係者やボランティア、学生等が主体となり、オレンジリボンをたすきに仕立て、 虐待防止のメッセージを伝えることを目的としています。第８回の今年度は、多治見市・郡上市・大野町の各スタート地点から岐阜市のゴールまでの3コース</w:t>
                            </w:r>
                            <w:r w:rsidR="00045DD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各</w:t>
                            </w:r>
                            <w:r w:rsidR="00045DD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30～</w:t>
                            </w:r>
                            <w:r w:rsidR="00045DD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6E38CD" w:rsidRPr="009E540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0km程度を、総勢300名ほどのランナーがリレーしました。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32E">
              <w:rPr>
                <w:rFonts w:ascii="HGP創英角ｺﾞｼｯｸUB" w:eastAsia="HGP創英角ｺﾞｼｯｸUB" w:hAnsi="HGP創英角ｺﾞｼｯｸUB"/>
                <w:sz w:val="28"/>
              </w:rPr>
              <w:tab/>
            </w:r>
          </w:p>
        </w:tc>
        <w:tc>
          <w:tcPr>
            <w:tcW w:w="283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82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6790E3E8" w14:textId="639A51CB" w:rsidR="00DA726E" w:rsidRPr="009E540F" w:rsidRDefault="006E38CD" w:rsidP="009E540F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color w:val="2E74B5" w:themeColor="accent1" w:themeShade="BF"/>
          <w:sz w:val="28"/>
        </w:rPr>
      </w:pPr>
      <w:r w:rsidRPr="006E38CD">
        <w:rPr>
          <w:rFonts w:ascii="HGP創英角ｺﾞｼｯｸUB" w:eastAsia="HGP創英角ｺﾞｼｯｸUB" w:hAnsi="HGP創英角ｺﾞｼｯｸUB" w:hint="eastAsia"/>
          <w:sz w:val="28"/>
        </w:rPr>
        <w:t xml:space="preserve">【岐阜聖徳学園大学短期大学部】　</w:t>
      </w:r>
      <w:hyperlink r:id="rId10" w:history="1">
        <w:r w:rsidRPr="006E38CD">
          <w:rPr>
            <w:rFonts w:ascii="HGP創英角ｺﾞｼｯｸUB" w:eastAsia="HGP創英角ｺﾞｼｯｸUB" w:hAnsi="HGP創英角ｺﾞｼｯｸUB"/>
            <w:color w:val="034990" w:themeColor="hyperlink" w:themeShade="BF"/>
            <w:sz w:val="28"/>
            <w:u w:val="single"/>
          </w:rPr>
          <w:t>http://www.shotoku.ac.jp/tanki/</w:t>
        </w:r>
      </w:hyperlink>
    </w:p>
    <w:sectPr w:rsidR="00DA726E" w:rsidRPr="009E540F" w:rsidSect="00DA726E">
      <w:pgSz w:w="11906" w:h="16838"/>
      <w:pgMar w:top="709" w:right="1080" w:bottom="255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6D806" w14:textId="77777777" w:rsidR="006E38CD" w:rsidRDefault="006E38CD" w:rsidP="006E38CD">
      <w:r>
        <w:separator/>
      </w:r>
    </w:p>
  </w:endnote>
  <w:endnote w:type="continuationSeparator" w:id="0">
    <w:p w14:paraId="57A0F9FB" w14:textId="77777777" w:rsidR="006E38CD" w:rsidRDefault="006E38CD" w:rsidP="006E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8B96E" w14:textId="77777777" w:rsidR="006E38CD" w:rsidRDefault="006E38CD" w:rsidP="006E38CD">
      <w:r>
        <w:separator/>
      </w:r>
    </w:p>
  </w:footnote>
  <w:footnote w:type="continuationSeparator" w:id="0">
    <w:p w14:paraId="6DB03161" w14:textId="77777777" w:rsidR="006E38CD" w:rsidRDefault="006E38CD" w:rsidP="006E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9"/>
    <w:rsid w:val="00005B29"/>
    <w:rsid w:val="00016796"/>
    <w:rsid w:val="0002405E"/>
    <w:rsid w:val="00032550"/>
    <w:rsid w:val="00045DD1"/>
    <w:rsid w:val="00046BE6"/>
    <w:rsid w:val="0009015E"/>
    <w:rsid w:val="00096864"/>
    <w:rsid w:val="0010643A"/>
    <w:rsid w:val="00115523"/>
    <w:rsid w:val="00116A9C"/>
    <w:rsid w:val="00122080"/>
    <w:rsid w:val="00143972"/>
    <w:rsid w:val="00165EB8"/>
    <w:rsid w:val="00166408"/>
    <w:rsid w:val="0017246E"/>
    <w:rsid w:val="001744BC"/>
    <w:rsid w:val="001C16F7"/>
    <w:rsid w:val="001C4980"/>
    <w:rsid w:val="00220D3A"/>
    <w:rsid w:val="00231674"/>
    <w:rsid w:val="00270C4D"/>
    <w:rsid w:val="00271A8A"/>
    <w:rsid w:val="00275DFA"/>
    <w:rsid w:val="002851EF"/>
    <w:rsid w:val="002A2906"/>
    <w:rsid w:val="002A3EA4"/>
    <w:rsid w:val="002D0C53"/>
    <w:rsid w:val="002F27F3"/>
    <w:rsid w:val="002F5265"/>
    <w:rsid w:val="00322C90"/>
    <w:rsid w:val="00323086"/>
    <w:rsid w:val="003561C7"/>
    <w:rsid w:val="0036361E"/>
    <w:rsid w:val="00366977"/>
    <w:rsid w:val="00372C02"/>
    <w:rsid w:val="00386DCD"/>
    <w:rsid w:val="003C61F0"/>
    <w:rsid w:val="003D390D"/>
    <w:rsid w:val="003D77DE"/>
    <w:rsid w:val="00404189"/>
    <w:rsid w:val="00410F9C"/>
    <w:rsid w:val="0041276A"/>
    <w:rsid w:val="00430214"/>
    <w:rsid w:val="004827D2"/>
    <w:rsid w:val="004C4D85"/>
    <w:rsid w:val="004C6134"/>
    <w:rsid w:val="0053175A"/>
    <w:rsid w:val="00532F0C"/>
    <w:rsid w:val="00533BA9"/>
    <w:rsid w:val="00535756"/>
    <w:rsid w:val="00544FE7"/>
    <w:rsid w:val="0055433E"/>
    <w:rsid w:val="00577CCD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90ACD"/>
    <w:rsid w:val="006D34D6"/>
    <w:rsid w:val="006D745A"/>
    <w:rsid w:val="006E38CD"/>
    <w:rsid w:val="007115D0"/>
    <w:rsid w:val="00715BBF"/>
    <w:rsid w:val="0073105B"/>
    <w:rsid w:val="00752E05"/>
    <w:rsid w:val="007708AF"/>
    <w:rsid w:val="007B5D9B"/>
    <w:rsid w:val="007C5602"/>
    <w:rsid w:val="007D635A"/>
    <w:rsid w:val="007F254A"/>
    <w:rsid w:val="007F432E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A649F"/>
    <w:rsid w:val="008D1809"/>
    <w:rsid w:val="008E4F61"/>
    <w:rsid w:val="00942FED"/>
    <w:rsid w:val="009A1419"/>
    <w:rsid w:val="009A339F"/>
    <w:rsid w:val="009E540F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139E1"/>
    <w:rsid w:val="00B5577F"/>
    <w:rsid w:val="00B70E56"/>
    <w:rsid w:val="00B95311"/>
    <w:rsid w:val="00BA7683"/>
    <w:rsid w:val="00BA7EBE"/>
    <w:rsid w:val="00BC2D12"/>
    <w:rsid w:val="00BD39D5"/>
    <w:rsid w:val="00BF436C"/>
    <w:rsid w:val="00C0476F"/>
    <w:rsid w:val="00C07A71"/>
    <w:rsid w:val="00C12B94"/>
    <w:rsid w:val="00C16FDA"/>
    <w:rsid w:val="00C21088"/>
    <w:rsid w:val="00C55062"/>
    <w:rsid w:val="00C5547B"/>
    <w:rsid w:val="00C618EE"/>
    <w:rsid w:val="00C667C9"/>
    <w:rsid w:val="00C73DE2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93733"/>
    <w:rsid w:val="00D93D08"/>
    <w:rsid w:val="00DA726E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B00CC"/>
    <w:rsid w:val="00EB2194"/>
    <w:rsid w:val="00EC0950"/>
    <w:rsid w:val="00EE6A4B"/>
    <w:rsid w:val="00EF4F2F"/>
    <w:rsid w:val="00F14A83"/>
    <w:rsid w:val="00F17BFB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B402B"/>
    <w:rsid w:val="00FB5DB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3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38CD"/>
  </w:style>
  <w:style w:type="paragraph" w:styleId="a8">
    <w:name w:val="footer"/>
    <w:basedOn w:val="a"/>
    <w:link w:val="a9"/>
    <w:uiPriority w:val="99"/>
    <w:unhideWhenUsed/>
    <w:rsid w:val="006E3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38CD"/>
  </w:style>
  <w:style w:type="paragraph" w:styleId="Web">
    <w:name w:val="Normal (Web)"/>
    <w:basedOn w:val="a"/>
    <w:uiPriority w:val="99"/>
    <w:semiHidden/>
    <w:unhideWhenUsed/>
    <w:rsid w:val="00DA7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3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38CD"/>
  </w:style>
  <w:style w:type="paragraph" w:styleId="a8">
    <w:name w:val="footer"/>
    <w:basedOn w:val="a"/>
    <w:link w:val="a9"/>
    <w:uiPriority w:val="99"/>
    <w:unhideWhenUsed/>
    <w:rsid w:val="006E3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38CD"/>
  </w:style>
  <w:style w:type="paragraph" w:styleId="Web">
    <w:name w:val="Normal (Web)"/>
    <w:basedOn w:val="a"/>
    <w:uiPriority w:val="99"/>
    <w:semiHidden/>
    <w:unhideWhenUsed/>
    <w:rsid w:val="00DA7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hotoku.ac.jp/tank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orangeribbon</cp:lastModifiedBy>
  <cp:revision>2</cp:revision>
  <dcterms:created xsi:type="dcterms:W3CDTF">2016-01-20T01:42:00Z</dcterms:created>
  <dcterms:modified xsi:type="dcterms:W3CDTF">2016-01-20T01:42:00Z</dcterms:modified>
</cp:coreProperties>
</file>