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853259" w14:textId="39B2D005" w:rsidR="00AB19C9" w:rsidRDefault="007D632E">
      <w:r>
        <w:rPr>
          <w:noProof/>
        </w:rPr>
        <mc:AlternateContent>
          <mc:Choice Requires="wps">
            <w:drawing>
              <wp:anchor distT="0" distB="0" distL="114300" distR="114300" simplePos="0" relativeHeight="251660288" behindDoc="0" locked="0" layoutInCell="1" allowOverlap="1" wp14:anchorId="1897B711" wp14:editId="2FAE7EEB">
                <wp:simplePos x="0" y="0"/>
                <wp:positionH relativeFrom="column">
                  <wp:posOffset>115570</wp:posOffset>
                </wp:positionH>
                <wp:positionV relativeFrom="paragraph">
                  <wp:posOffset>22225</wp:posOffset>
                </wp:positionV>
                <wp:extent cx="5074920" cy="176657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5074920" cy="176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11AC9137" w:rsidR="00AB19C9" w:rsidRPr="00C73DE2" w:rsidRDefault="007D632E"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48"/>
                                <w:szCs w:val="48"/>
                              </w:rPr>
                              <w:t>佐久大学・佐久大学信州短期大学部</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1.75pt;width:399.6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11AC9137" w:rsidR="00AB19C9" w:rsidRPr="00C73DE2" w:rsidRDefault="007D632E"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48"/>
                          <w:szCs w:val="48"/>
                        </w:rPr>
                        <w:t>佐久大学・佐久大学信州短期大学部</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1BE32430">
                <wp:simplePos x="0" y="0"/>
                <wp:positionH relativeFrom="column">
                  <wp:posOffset>23117</wp:posOffset>
                </wp:positionH>
                <wp:positionV relativeFrom="paragraph">
                  <wp:posOffset>73766</wp:posOffset>
                </wp:positionV>
                <wp:extent cx="6205591" cy="1787703"/>
                <wp:effectExtent l="19050" t="19050" r="24130" b="22225"/>
                <wp:wrapNone/>
                <wp:docPr id="1" name="角丸四角形 1"/>
                <wp:cNvGraphicFramePr/>
                <a:graphic xmlns:a="http://schemas.openxmlformats.org/drawingml/2006/main">
                  <a:graphicData uri="http://schemas.microsoft.com/office/word/2010/wordprocessingShape">
                    <wps:wsp>
                      <wps:cNvSpPr/>
                      <wps:spPr>
                        <a:xfrm>
                          <a:off x="0" y="0"/>
                          <a:ext cx="6205591" cy="1787703"/>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8pt;margin-top:5.8pt;width:488.65pt;height:1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" filled="f" strokecolor="#ed7d31 [3205]" strokeweight="2.25pt">
                <v:stroke joinstyle="miter"/>
              </v:roundrect>
            </w:pict>
          </mc:Fallback>
        </mc:AlternateContent>
      </w:r>
    </w:p>
    <w:p w14:paraId="11E972D3" w14:textId="11F520CE" w:rsidR="00AB19C9" w:rsidRDefault="00AB19C9"/>
    <w:p w14:paraId="43E6D11C" w14:textId="03F82FD8" w:rsidR="00AB19C9" w:rsidRDefault="007D632E">
      <w:r>
        <w:rPr>
          <w:noProof/>
        </w:rPr>
        <w:drawing>
          <wp:anchor distT="0" distB="0" distL="114300" distR="114300" simplePos="0" relativeHeight="251661312" behindDoc="0" locked="0" layoutInCell="1" allowOverlap="1" wp14:anchorId="0E8B1B9A" wp14:editId="20377D03">
            <wp:simplePos x="0" y="0"/>
            <wp:positionH relativeFrom="column">
              <wp:posOffset>5087620</wp:posOffset>
            </wp:positionH>
            <wp:positionV relativeFrom="paragraph">
              <wp:posOffset>17145</wp:posOffset>
            </wp:positionV>
            <wp:extent cx="1087120" cy="10579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8">
                      <a:extLst>
                        <a:ext uri="{28A0092B-C50C-407E-A947-70E740481C1C}">
                          <a14:useLocalDpi xmlns:a14="http://schemas.microsoft.com/office/drawing/2010/main" val="0"/>
                        </a:ext>
                      </a:extLst>
                    </a:blip>
                    <a:stretch>
                      <a:fillRect/>
                    </a:stretch>
                  </pic:blipFill>
                  <pic:spPr>
                    <a:xfrm>
                      <a:off x="0" y="0"/>
                      <a:ext cx="1087120" cy="1057910"/>
                    </a:xfrm>
                    <a:prstGeom prst="rect">
                      <a:avLst/>
                    </a:prstGeom>
                  </pic:spPr>
                </pic:pic>
              </a:graphicData>
            </a:graphic>
            <wp14:sizeRelH relativeFrom="page">
              <wp14:pctWidth>0</wp14:pctWidth>
            </wp14:sizeRelH>
            <wp14:sizeRelV relativeFrom="page">
              <wp14:pctHeight>0</wp14:pctHeight>
            </wp14:sizeRelV>
          </wp:anchor>
        </w:drawing>
      </w:r>
    </w:p>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3D241CAA" w14:textId="77777777" w:rsidR="007D632E" w:rsidRDefault="007D632E" w:rsidP="00AB19C9">
      <w:pPr>
        <w:snapToGrid w:val="0"/>
        <w:spacing w:line="0" w:lineRule="atLeast"/>
      </w:pPr>
    </w:p>
    <w:p w14:paraId="2D6C89DD" w14:textId="77777777" w:rsidR="007D632E" w:rsidRDefault="007D632E" w:rsidP="00AB19C9">
      <w:pPr>
        <w:snapToGrid w:val="0"/>
        <w:spacing w:line="0" w:lineRule="atLeast"/>
      </w:pPr>
    </w:p>
    <w:p w14:paraId="7585D09A" w14:textId="77777777" w:rsidR="0004279F" w:rsidRDefault="0004279F" w:rsidP="00AB19C9">
      <w:pPr>
        <w:snapToGrid w:val="0"/>
        <w:spacing w:line="0" w:lineRule="atLeast"/>
        <w:ind w:leftChars="500" w:left="1050"/>
        <w:jc w:val="left"/>
        <w:rPr>
          <w:rFonts w:ascii="HGP創英角ｺﾞｼｯｸUB" w:eastAsia="HGP創英角ｺﾞｼｯｸUB" w:hAnsi="HGP創英角ｺﾞｼｯｸUB"/>
          <w:sz w:val="28"/>
        </w:rPr>
      </w:pPr>
    </w:p>
    <w:p w14:paraId="1B67895D" w14:textId="5177CED5"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7D632E">
        <w:rPr>
          <w:rFonts w:ascii="HGP創英角ｺﾞｼｯｸUB" w:eastAsia="HGP創英角ｺﾞｼｯｸUB" w:hAnsi="HGP創英角ｺﾞｼｯｸUB" w:hint="eastAsia"/>
          <w:sz w:val="28"/>
        </w:rPr>
        <w:t>大学祭実行委員会</w:t>
      </w:r>
    </w:p>
    <w:p w14:paraId="6E0D62B7" w14:textId="2D907956"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D632E">
        <w:rPr>
          <w:rFonts w:ascii="HGP創英角ｺﾞｼｯｸUB" w:eastAsia="HGP創英角ｺﾞｼｯｸUB" w:hAnsi="HGP創英角ｺﾞｼｯｸUB" w:hint="eastAsia"/>
          <w:sz w:val="28"/>
        </w:rPr>
        <w:t>平成２７年１０月２４日（土）・２５日（日）の大学祭にて啓発活動</w:t>
      </w:r>
    </w:p>
    <w:p w14:paraId="1B0B7D77" w14:textId="77777777" w:rsidR="0004279F" w:rsidRDefault="0004279F" w:rsidP="002851EF">
      <w:pPr>
        <w:snapToGrid w:val="0"/>
        <w:spacing w:line="0" w:lineRule="atLeast"/>
        <w:ind w:leftChars="500" w:left="1050"/>
        <w:jc w:val="left"/>
        <w:rPr>
          <w:rFonts w:ascii="HGP創英角ｺﾞｼｯｸUB" w:eastAsia="HGP創英角ｺﾞｼｯｸUB" w:hAnsi="HGP創英角ｺﾞｼｯｸUB"/>
          <w:sz w:val="28"/>
        </w:rPr>
      </w:pP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RPr="003870CA" w14:paraId="45E27186" w14:textId="77777777" w:rsidTr="00577CCD">
        <w:tc>
          <w:tcPr>
            <w:tcW w:w="9726" w:type="dxa"/>
            <w:tcBorders>
              <w:bottom w:val="single" w:sz="8" w:space="0" w:color="ED7D31" w:themeColor="accent2"/>
            </w:tcBorders>
          </w:tcPr>
          <w:p w14:paraId="76620051" w14:textId="77777777" w:rsidR="00C454D1" w:rsidRPr="003870CA" w:rsidRDefault="00C454D1" w:rsidP="00C454D1">
            <w:pPr>
              <w:rPr>
                <w:rFonts w:asciiTheme="majorEastAsia" w:eastAsiaTheme="majorEastAsia" w:hAnsiTheme="majorEastAsia"/>
              </w:rPr>
            </w:pPr>
            <w:r w:rsidRPr="003870CA">
              <w:rPr>
                <w:rFonts w:asciiTheme="majorEastAsia" w:eastAsiaTheme="majorEastAsia" w:hAnsiTheme="majorEastAsia" w:hint="eastAsia"/>
              </w:rPr>
              <w:t>１．活動を拡げるために大学祭実行委員会に対して、「オレンジリボン運動」について、児童虐待の現</w:t>
            </w:r>
          </w:p>
          <w:p w14:paraId="7A3716FF" w14:textId="77777777" w:rsidR="00C454D1" w:rsidRPr="003870CA" w:rsidRDefault="00C454D1" w:rsidP="00C454D1">
            <w:pPr>
              <w:ind w:firstLineChars="200" w:firstLine="420"/>
              <w:rPr>
                <w:rFonts w:asciiTheme="majorEastAsia" w:eastAsiaTheme="majorEastAsia" w:hAnsiTheme="majorEastAsia"/>
              </w:rPr>
            </w:pPr>
            <w:r w:rsidRPr="003870CA">
              <w:rPr>
                <w:rFonts w:asciiTheme="majorEastAsia" w:eastAsiaTheme="majorEastAsia" w:hAnsiTheme="majorEastAsia" w:hint="eastAsia"/>
              </w:rPr>
              <w:t>状と今後の方向性など厚生労働省ホームページからの資料を活用して説明を行い、意識を高め、</w:t>
            </w:r>
          </w:p>
          <w:p w14:paraId="6DA2199C" w14:textId="2E7A20FC" w:rsidR="00C454D1" w:rsidRPr="003870CA" w:rsidRDefault="00C454D1" w:rsidP="00C454D1">
            <w:pPr>
              <w:ind w:firstLineChars="200" w:firstLine="420"/>
              <w:rPr>
                <w:rFonts w:asciiTheme="majorEastAsia" w:eastAsiaTheme="majorEastAsia" w:hAnsiTheme="majorEastAsia"/>
              </w:rPr>
            </w:pPr>
            <w:r w:rsidRPr="003870CA">
              <w:rPr>
                <w:rFonts w:asciiTheme="majorEastAsia" w:eastAsiaTheme="majorEastAsia" w:hAnsiTheme="majorEastAsia" w:hint="eastAsia"/>
              </w:rPr>
              <w:t>来場者への説明ができるよう努力した</w:t>
            </w:r>
          </w:p>
          <w:p w14:paraId="7EBD6144" w14:textId="5FE8F84F" w:rsidR="00C454D1" w:rsidRPr="003870CA" w:rsidRDefault="00C454D1" w:rsidP="00C454D1">
            <w:pPr>
              <w:rPr>
                <w:rFonts w:asciiTheme="majorEastAsia" w:eastAsiaTheme="majorEastAsia" w:hAnsiTheme="majorEastAsia"/>
              </w:rPr>
            </w:pPr>
            <w:r w:rsidRPr="003870CA">
              <w:rPr>
                <w:rFonts w:asciiTheme="majorEastAsia" w:eastAsiaTheme="majorEastAsia" w:hAnsiTheme="majorEastAsia" w:hint="eastAsia"/>
              </w:rPr>
              <w:t>２．大学祭で配布するオレンジリボンを作成した</w:t>
            </w:r>
          </w:p>
          <w:p w14:paraId="2E2E6B98" w14:textId="4ED93B13" w:rsidR="00C73DE2" w:rsidRPr="003870CA" w:rsidRDefault="00C454D1" w:rsidP="00C454D1">
            <w:pPr>
              <w:rPr>
                <w:rFonts w:asciiTheme="majorEastAsia" w:eastAsiaTheme="majorEastAsia" w:hAnsiTheme="majorEastAsia"/>
              </w:rPr>
            </w:pPr>
            <w:r w:rsidRPr="003870CA">
              <w:rPr>
                <w:rFonts w:asciiTheme="majorEastAsia" w:eastAsiaTheme="majorEastAsia" w:hAnsiTheme="majorEastAsia" w:hint="eastAsia"/>
              </w:rPr>
              <w:t>３．大学祭パンフレットへの掲載、大学祭紹介の広報等での紹介をした</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365E342E" w14:textId="77777777" w:rsidR="00C454D1" w:rsidRPr="003870CA" w:rsidRDefault="00C454D1" w:rsidP="00C454D1">
            <w:pPr>
              <w:rPr>
                <w:rFonts w:asciiTheme="majorEastAsia" w:eastAsiaTheme="majorEastAsia" w:hAnsiTheme="majorEastAsia" w:cs="Times New Roman"/>
              </w:rPr>
            </w:pPr>
            <w:r w:rsidRPr="003870CA">
              <w:rPr>
                <w:rFonts w:asciiTheme="majorEastAsia" w:eastAsiaTheme="majorEastAsia" w:hAnsiTheme="majorEastAsia" w:cs="Times New Roman" w:hint="eastAsia"/>
              </w:rPr>
              <w:t>１．</w:t>
            </w:r>
            <w:r w:rsidRPr="00C454D1">
              <w:rPr>
                <w:rFonts w:asciiTheme="majorEastAsia" w:eastAsiaTheme="majorEastAsia" w:hAnsiTheme="majorEastAsia" w:cs="Times New Roman" w:hint="eastAsia"/>
              </w:rPr>
              <w:t>大学祭の受付において、ポスターの掲示、資料の配布、学生の作成したオレンジリボンの配布を</w:t>
            </w:r>
          </w:p>
          <w:p w14:paraId="60F0C197" w14:textId="57048D45" w:rsidR="00C454D1" w:rsidRPr="00C454D1" w:rsidRDefault="00C454D1" w:rsidP="00C454D1">
            <w:pPr>
              <w:ind w:firstLineChars="200" w:firstLine="420"/>
              <w:rPr>
                <w:rFonts w:asciiTheme="majorEastAsia" w:eastAsiaTheme="majorEastAsia" w:hAnsiTheme="majorEastAsia" w:cs="Times New Roman"/>
              </w:rPr>
            </w:pPr>
            <w:r w:rsidRPr="00C454D1">
              <w:rPr>
                <w:rFonts w:asciiTheme="majorEastAsia" w:eastAsiaTheme="majorEastAsia" w:hAnsiTheme="majorEastAsia" w:cs="Times New Roman" w:hint="eastAsia"/>
              </w:rPr>
              <w:t>行った（来場者数：約1200人、配布数：500人）</w:t>
            </w:r>
          </w:p>
          <w:p w14:paraId="0F3FB359" w14:textId="64AC719F" w:rsidR="00C454D1" w:rsidRPr="00C454D1" w:rsidRDefault="00C454D1" w:rsidP="00C454D1">
            <w:pPr>
              <w:rPr>
                <w:rFonts w:asciiTheme="majorEastAsia" w:eastAsiaTheme="majorEastAsia" w:hAnsiTheme="majorEastAsia" w:cs="Times New Roman"/>
              </w:rPr>
            </w:pPr>
            <w:r w:rsidRPr="003870CA">
              <w:rPr>
                <w:rFonts w:asciiTheme="majorEastAsia" w:eastAsiaTheme="majorEastAsia" w:hAnsiTheme="majorEastAsia" w:cs="Times New Roman" w:hint="eastAsia"/>
              </w:rPr>
              <w:t>２．</w:t>
            </w:r>
            <w:r w:rsidRPr="00C454D1">
              <w:rPr>
                <w:rFonts w:asciiTheme="majorEastAsia" w:eastAsiaTheme="majorEastAsia" w:hAnsiTheme="majorEastAsia" w:cs="Times New Roman" w:hint="eastAsia"/>
              </w:rPr>
              <w:t>大学祭（前夜祭）のステージにおいて「オレンジリボン運動」の告知、説明を行った</w:t>
            </w:r>
          </w:p>
          <w:p w14:paraId="19D0099E" w14:textId="468FCDA2" w:rsidR="00C454D1" w:rsidRPr="00C454D1" w:rsidRDefault="00C454D1" w:rsidP="00C454D1">
            <w:pPr>
              <w:rPr>
                <w:rFonts w:asciiTheme="majorEastAsia" w:eastAsiaTheme="majorEastAsia" w:hAnsiTheme="majorEastAsia" w:cs="Times New Roman"/>
              </w:rPr>
            </w:pPr>
            <w:r w:rsidRPr="003870CA">
              <w:rPr>
                <w:rFonts w:asciiTheme="majorEastAsia" w:eastAsiaTheme="majorEastAsia" w:hAnsiTheme="majorEastAsia" w:cs="Times New Roman" w:hint="eastAsia"/>
              </w:rPr>
              <w:t>３．</w:t>
            </w:r>
            <w:r w:rsidRPr="00C454D1">
              <w:rPr>
                <w:rFonts w:asciiTheme="majorEastAsia" w:eastAsiaTheme="majorEastAsia" w:hAnsiTheme="majorEastAsia" w:cs="Times New Roman" w:hint="eastAsia"/>
              </w:rPr>
              <w:t>大学祭の当日、大学祭実行委員と教職員全員にオレンジリボンを配布し、着用していただいた</w:t>
            </w:r>
          </w:p>
          <w:p w14:paraId="30A31811" w14:textId="77777777" w:rsidR="003870CA" w:rsidRDefault="00C454D1" w:rsidP="0080500D">
            <w:pPr>
              <w:rPr>
                <w:rFonts w:asciiTheme="majorEastAsia" w:eastAsiaTheme="majorEastAsia" w:hAnsiTheme="majorEastAsia" w:cs="Times New Roman"/>
              </w:rPr>
            </w:pPr>
            <w:r w:rsidRPr="003870CA">
              <w:rPr>
                <w:rFonts w:asciiTheme="majorEastAsia" w:eastAsiaTheme="majorEastAsia" w:hAnsiTheme="majorEastAsia" w:cs="Times New Roman" w:hint="eastAsia"/>
              </w:rPr>
              <w:t>４．</w:t>
            </w:r>
            <w:r w:rsidRPr="00C454D1">
              <w:rPr>
                <w:rFonts w:asciiTheme="majorEastAsia" w:eastAsiaTheme="majorEastAsia" w:hAnsiTheme="majorEastAsia" w:cs="Times New Roman" w:hint="eastAsia"/>
              </w:rPr>
              <w:t>オレンジリボン活動に取り組んでいるアーティストにステージ上で来場者に呼びかけていただい</w:t>
            </w:r>
          </w:p>
          <w:p w14:paraId="3D0F1BBF" w14:textId="7BDF1D56" w:rsidR="00D02522" w:rsidRPr="0080500D" w:rsidRDefault="00C454D1" w:rsidP="003870CA">
            <w:pPr>
              <w:ind w:firstLineChars="200" w:firstLine="420"/>
              <w:rPr>
                <w:rFonts w:ascii="Century" w:eastAsia="ＭＳ 明朝" w:hAnsi="Century" w:cs="Times New Roman"/>
              </w:rPr>
            </w:pPr>
            <w:r w:rsidRPr="00C454D1">
              <w:rPr>
                <w:rFonts w:asciiTheme="majorEastAsia" w:eastAsiaTheme="majorEastAsia" w:hAnsiTheme="majorEastAsia" w:cs="Times New Roman" w:hint="eastAsia"/>
              </w:rPr>
              <w:t>た。</w:t>
            </w:r>
          </w:p>
        </w:tc>
      </w:tr>
    </w:tbl>
    <w:tbl>
      <w:tblPr>
        <w:tblStyle w:val="a3"/>
        <w:tblpPr w:leftFromText="142" w:rightFromText="142" w:vertAnchor="text" w:horzAnchor="margin" w:tblpY="366"/>
        <w:tblW w:w="0" w:type="auto"/>
        <w:tblLook w:val="04A0" w:firstRow="1" w:lastRow="0" w:firstColumn="1" w:lastColumn="0" w:noHBand="0" w:noVBand="1"/>
      </w:tblPr>
      <w:tblGrid>
        <w:gridCol w:w="5387"/>
        <w:gridCol w:w="4360"/>
      </w:tblGrid>
      <w:tr w:rsidR="0004279F" w14:paraId="5371A1A8" w14:textId="77777777" w:rsidTr="0004279F">
        <w:trPr>
          <w:gridAfter w:val="1"/>
          <w:wAfter w:w="4360" w:type="dxa"/>
          <w:trHeight w:val="390"/>
        </w:trPr>
        <w:tc>
          <w:tcPr>
            <w:tcW w:w="538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457C7A6E" w14:textId="77777777" w:rsidR="0004279F" w:rsidRDefault="0004279F" w:rsidP="0004279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r>
      <w:tr w:rsidR="0004279F" w:rsidRPr="003C61F0" w14:paraId="7E636B75" w14:textId="77777777" w:rsidTr="0004279F">
        <w:trPr>
          <w:trHeight w:val="2817"/>
        </w:trPr>
        <w:tc>
          <w:tcPr>
            <w:tcW w:w="9747" w:type="dxa"/>
            <w:gridSpan w:val="2"/>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49537FC0" w14:textId="33022D5C" w:rsidR="0004279F" w:rsidRPr="003870CA" w:rsidRDefault="0004279F" w:rsidP="0004279F">
            <w:pPr>
              <w:pStyle w:val="aa"/>
              <w:ind w:leftChars="0" w:left="210" w:hangingChars="100" w:hanging="210"/>
              <w:rPr>
                <w:rFonts w:asciiTheme="majorEastAsia" w:eastAsiaTheme="majorEastAsia" w:hAnsiTheme="majorEastAsia"/>
              </w:rPr>
            </w:pPr>
            <w:r w:rsidRPr="003870CA">
              <w:rPr>
                <w:rFonts w:asciiTheme="majorEastAsia" w:eastAsiaTheme="majorEastAsia" w:hAnsiTheme="majorEastAsia" w:hint="eastAsia"/>
              </w:rPr>
              <w:t>＊昨年初めてオレンジリボン運動に取り組み、今年度も引き続き継続して取り組もうと考えました。活動の中で児童虐待の現状を知ることができた。これから看護、介護の道に進もうとしている私たちに</w:t>
            </w:r>
            <w:r w:rsidR="0033473E">
              <w:rPr>
                <w:rFonts w:asciiTheme="majorEastAsia" w:eastAsiaTheme="majorEastAsia" w:hAnsiTheme="majorEastAsia" w:hint="eastAsia"/>
              </w:rPr>
              <w:t>（学生）</w:t>
            </w:r>
            <w:r w:rsidRPr="003870CA">
              <w:rPr>
                <w:rFonts w:asciiTheme="majorEastAsia" w:eastAsiaTheme="majorEastAsia" w:hAnsiTheme="majorEastAsia" w:hint="eastAsia"/>
              </w:rPr>
              <w:t>とってとても有意義な活動になったと思います。</w:t>
            </w:r>
          </w:p>
          <w:p w14:paraId="2358BACC" w14:textId="77777777" w:rsidR="0004279F" w:rsidRPr="003870CA" w:rsidRDefault="0004279F" w:rsidP="0004279F">
            <w:pPr>
              <w:pStyle w:val="aa"/>
              <w:ind w:leftChars="0" w:left="210" w:hangingChars="100" w:hanging="210"/>
              <w:rPr>
                <w:rFonts w:asciiTheme="majorEastAsia" w:eastAsiaTheme="majorEastAsia" w:hAnsiTheme="majorEastAsia"/>
              </w:rPr>
            </w:pPr>
            <w:r w:rsidRPr="003870CA">
              <w:rPr>
                <w:rFonts w:asciiTheme="majorEastAsia" w:eastAsiaTheme="majorEastAsia" w:hAnsiTheme="majorEastAsia" w:hint="eastAsia"/>
              </w:rPr>
              <w:t>＊「オレンジリボン運動」を知らない学生が多かったこともあり、大学祭での活動によって、より児童虐待について関心を持ってもらうことができた</w:t>
            </w:r>
          </w:p>
          <w:p w14:paraId="733CCBCD" w14:textId="17DDBCDD" w:rsidR="0004279F" w:rsidRPr="003870CA" w:rsidRDefault="0004279F" w:rsidP="003870CA">
            <w:pPr>
              <w:pStyle w:val="aa"/>
              <w:ind w:leftChars="0" w:left="210" w:hangingChars="100" w:hanging="210"/>
              <w:rPr>
                <w:rFonts w:asciiTheme="majorEastAsia" w:eastAsiaTheme="majorEastAsia" w:hAnsiTheme="majorEastAsia"/>
              </w:rPr>
            </w:pPr>
            <w:r w:rsidRPr="003870CA">
              <w:rPr>
                <w:rFonts w:asciiTheme="majorEastAsia" w:eastAsiaTheme="majorEastAsia" w:hAnsiTheme="majorEastAsia" w:hint="eastAsia"/>
              </w:rPr>
              <w:t>＊大学祭において、資料とオレンジリボンを配布したことによって、来場者に児童虐待やオレンジリボン運動に関心を持ってもらえた様子を実感することができた。</w:t>
            </w:r>
          </w:p>
        </w:tc>
      </w:tr>
    </w:tbl>
    <w:p w14:paraId="0D3775B1" w14:textId="77777777" w:rsidR="0004279F" w:rsidRDefault="0004279F" w:rsidP="003C61F0">
      <w:pPr>
        <w:snapToGrid w:val="0"/>
        <w:spacing w:line="0" w:lineRule="atLeast"/>
        <w:jc w:val="right"/>
        <w:rPr>
          <w:rFonts w:ascii="HGP創英角ｺﾞｼｯｸUB" w:eastAsia="HGP創英角ｺﾞｼｯｸUB" w:hAnsi="HGP創英角ｺﾞｼｯｸUB"/>
          <w:sz w:val="28"/>
        </w:rPr>
      </w:pPr>
    </w:p>
    <w:p w14:paraId="65B01442" w14:textId="2EC6C8A0" w:rsidR="0080534B" w:rsidRPr="003C61F0" w:rsidRDefault="0004279F"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【佐久</w:t>
      </w:r>
      <w:r w:rsidR="003C61F0">
        <w:rPr>
          <w:rFonts w:ascii="HGP創英角ｺﾞｼｯｸUB" w:eastAsia="HGP創英角ｺﾞｼｯｸUB" w:hAnsi="HGP創英角ｺﾞｼｯｸUB" w:hint="eastAsia"/>
          <w:sz w:val="28"/>
        </w:rPr>
        <w:t>大学】　http://</w:t>
      </w:r>
      <w:r>
        <w:rPr>
          <w:rFonts w:ascii="HGP創英角ｺﾞｼｯｸUB" w:eastAsia="HGP創英角ｺﾞｼｯｸUB" w:hAnsi="HGP創英角ｺﾞｼｯｸUB" w:hint="eastAsia"/>
          <w:sz w:val="28"/>
        </w:rPr>
        <w:t>www.saku</w:t>
      </w:r>
      <w:r w:rsidR="003C61F0">
        <w:rPr>
          <w:rFonts w:ascii="HGP創英角ｺﾞｼｯｸUB" w:eastAsia="HGP創英角ｺﾞｼｯｸUB" w:hAnsi="HGP創英角ｺﾞｼｯｸUB" w:hint="eastAsia"/>
          <w:sz w:val="28"/>
        </w:rPr>
        <w:t>.</w:t>
      </w:r>
      <w:r w:rsidR="003C61F0">
        <w:rPr>
          <w:rFonts w:ascii="HGP創英角ｺﾞｼｯｸUB" w:eastAsia="HGP創英角ｺﾞｼｯｸUB" w:hAnsi="HGP創英角ｺﾞｼｯｸUB"/>
          <w:sz w:val="28"/>
        </w:rPr>
        <w:t>ac.jp</w:t>
      </w:r>
      <w:r>
        <w:rPr>
          <w:rFonts w:ascii="HGP創英角ｺﾞｼｯｸUB" w:eastAsia="HGP創英角ｺﾞｼｯｸUB" w:hAnsi="HGP創英角ｺﾞｼｯｸUB" w:hint="eastAsia"/>
          <w:sz w:val="28"/>
        </w:rPr>
        <w:t>/</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E9BC6" w14:textId="77777777" w:rsidR="00CE11AC" w:rsidRDefault="00CE11AC" w:rsidP="007D632E">
      <w:r>
        <w:separator/>
      </w:r>
    </w:p>
  </w:endnote>
  <w:endnote w:type="continuationSeparator" w:id="0">
    <w:p w14:paraId="45A4ED66" w14:textId="77777777" w:rsidR="00CE11AC" w:rsidRDefault="00CE11AC" w:rsidP="007D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A7F1" w14:textId="77777777" w:rsidR="00CE11AC" w:rsidRDefault="00CE11AC" w:rsidP="007D632E">
      <w:r>
        <w:separator/>
      </w:r>
    </w:p>
  </w:footnote>
  <w:footnote w:type="continuationSeparator" w:id="0">
    <w:p w14:paraId="599BD9B7" w14:textId="77777777" w:rsidR="00CE11AC" w:rsidRDefault="00CE11AC" w:rsidP="007D6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FBD"/>
    <w:multiLevelType w:val="hybridMultilevel"/>
    <w:tmpl w:val="219A9646"/>
    <w:lvl w:ilvl="0" w:tplc="9FE24986">
      <w:start w:val="1"/>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48E1716"/>
    <w:multiLevelType w:val="hybridMultilevel"/>
    <w:tmpl w:val="DFFE9856"/>
    <w:lvl w:ilvl="0" w:tplc="85988BEC">
      <w:start w:val="1"/>
      <w:numFmt w:val="decimalEnclosedCircle"/>
      <w:lvlText w:val="%1"/>
      <w:lvlJc w:val="left"/>
      <w:pPr>
        <w:ind w:left="360" w:hanging="360"/>
      </w:pPr>
      <w:rPr>
        <w:rFonts w:hint="default"/>
        <w:lang w:eastAsia="ja-JP"/>
      </w:rPr>
    </w:lvl>
    <w:lvl w:ilvl="1" w:tplc="7E54E63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279F"/>
    <w:rsid w:val="00046BE6"/>
    <w:rsid w:val="000811AE"/>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3473E"/>
    <w:rsid w:val="003561C7"/>
    <w:rsid w:val="0036361E"/>
    <w:rsid w:val="00366977"/>
    <w:rsid w:val="00372C02"/>
    <w:rsid w:val="00386DCD"/>
    <w:rsid w:val="003870CA"/>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36DE2"/>
    <w:rsid w:val="00752E05"/>
    <w:rsid w:val="007708AF"/>
    <w:rsid w:val="007B5D9B"/>
    <w:rsid w:val="007C5602"/>
    <w:rsid w:val="007D632E"/>
    <w:rsid w:val="007D635A"/>
    <w:rsid w:val="007F254A"/>
    <w:rsid w:val="0080500D"/>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454D1"/>
    <w:rsid w:val="00C55062"/>
    <w:rsid w:val="00C5547B"/>
    <w:rsid w:val="00C618EE"/>
    <w:rsid w:val="00C667C9"/>
    <w:rsid w:val="00C73DE2"/>
    <w:rsid w:val="00C91786"/>
    <w:rsid w:val="00CD720A"/>
    <w:rsid w:val="00CD75D8"/>
    <w:rsid w:val="00CE11AC"/>
    <w:rsid w:val="00CF7995"/>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477A7"/>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7D632E"/>
    <w:pPr>
      <w:tabs>
        <w:tab w:val="center" w:pos="4252"/>
        <w:tab w:val="right" w:pos="8504"/>
      </w:tabs>
      <w:snapToGrid w:val="0"/>
    </w:pPr>
  </w:style>
  <w:style w:type="character" w:customStyle="1" w:styleId="a7">
    <w:name w:val="ヘッダー (文字)"/>
    <w:basedOn w:val="a0"/>
    <w:link w:val="a6"/>
    <w:uiPriority w:val="99"/>
    <w:rsid w:val="007D632E"/>
  </w:style>
  <w:style w:type="paragraph" w:styleId="a8">
    <w:name w:val="footer"/>
    <w:basedOn w:val="a"/>
    <w:link w:val="a9"/>
    <w:uiPriority w:val="99"/>
    <w:unhideWhenUsed/>
    <w:rsid w:val="007D632E"/>
    <w:pPr>
      <w:tabs>
        <w:tab w:val="center" w:pos="4252"/>
        <w:tab w:val="right" w:pos="8504"/>
      </w:tabs>
      <w:snapToGrid w:val="0"/>
    </w:pPr>
  </w:style>
  <w:style w:type="character" w:customStyle="1" w:styleId="a9">
    <w:name w:val="フッター (文字)"/>
    <w:basedOn w:val="a0"/>
    <w:link w:val="a8"/>
    <w:uiPriority w:val="99"/>
    <w:rsid w:val="007D632E"/>
  </w:style>
  <w:style w:type="paragraph" w:styleId="aa">
    <w:name w:val="List Paragraph"/>
    <w:basedOn w:val="a"/>
    <w:uiPriority w:val="34"/>
    <w:qFormat/>
    <w:rsid w:val="00C454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7D632E"/>
    <w:pPr>
      <w:tabs>
        <w:tab w:val="center" w:pos="4252"/>
        <w:tab w:val="right" w:pos="8504"/>
      </w:tabs>
      <w:snapToGrid w:val="0"/>
    </w:pPr>
  </w:style>
  <w:style w:type="character" w:customStyle="1" w:styleId="a7">
    <w:name w:val="ヘッダー (文字)"/>
    <w:basedOn w:val="a0"/>
    <w:link w:val="a6"/>
    <w:uiPriority w:val="99"/>
    <w:rsid w:val="007D632E"/>
  </w:style>
  <w:style w:type="paragraph" w:styleId="a8">
    <w:name w:val="footer"/>
    <w:basedOn w:val="a"/>
    <w:link w:val="a9"/>
    <w:uiPriority w:val="99"/>
    <w:unhideWhenUsed/>
    <w:rsid w:val="007D632E"/>
    <w:pPr>
      <w:tabs>
        <w:tab w:val="center" w:pos="4252"/>
        <w:tab w:val="right" w:pos="8504"/>
      </w:tabs>
      <w:snapToGrid w:val="0"/>
    </w:pPr>
  </w:style>
  <w:style w:type="character" w:customStyle="1" w:styleId="a9">
    <w:name w:val="フッター (文字)"/>
    <w:basedOn w:val="a0"/>
    <w:link w:val="a8"/>
    <w:uiPriority w:val="99"/>
    <w:rsid w:val="007D632E"/>
  </w:style>
  <w:style w:type="paragraph" w:styleId="aa">
    <w:name w:val="List Paragraph"/>
    <w:basedOn w:val="a"/>
    <w:uiPriority w:val="34"/>
    <w:qFormat/>
    <w:rsid w:val="00C45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cp:lastPrinted>2015-11-26T02:52:00Z</cp:lastPrinted>
  <dcterms:created xsi:type="dcterms:W3CDTF">2015-11-30T02:28:00Z</dcterms:created>
  <dcterms:modified xsi:type="dcterms:W3CDTF">2015-11-30T02:28:00Z</dcterms:modified>
</cp:coreProperties>
</file>